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558" w:leftChars="456" w:hanging="1600" w:hangingChars="500"/>
        <w:rPr>
          <w:rFonts w:hint="eastAsia"/>
          <w:bCs/>
          <w:sz w:val="32"/>
          <w:szCs w:val="32"/>
          <w:lang w:eastAsia="zh-CN"/>
        </w:rPr>
      </w:pPr>
      <w:r>
        <w:rPr>
          <w:bCs/>
          <w:sz w:val="32"/>
          <w:szCs w:val="32"/>
        </w:rPr>
        <w:t>项目名称：</w:t>
      </w:r>
      <w:r>
        <w:rPr>
          <w:rFonts w:hint="eastAsia"/>
          <w:bCs/>
          <w:sz w:val="32"/>
          <w:szCs w:val="32"/>
          <w:lang w:eastAsia="zh-CN"/>
        </w:rPr>
        <w:t>妇儿保健综合楼产后康复中心及儿保科制定柜体、台面等公共设施项目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both"/>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二二年四月</w:t>
      </w:r>
    </w:p>
    <w:p>
      <w:pPr>
        <w:ind w:firstLine="3520" w:firstLineChars="8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招标公告</w:t>
      </w:r>
    </w:p>
    <w:p>
      <w:pPr>
        <w:jc w:val="both"/>
        <w:rPr>
          <w:rFonts w:hint="eastAsia" w:ascii="宋体" w:hAnsi="宋体" w:eastAsia="宋体" w:cs="宋体"/>
          <w:sz w:val="28"/>
          <w:szCs w:val="28"/>
          <w:lang w:val="en-US" w:eastAsia="zh-CN"/>
        </w:rPr>
      </w:pP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鄂东医疗集团市妇幼保健院就妇儿保健综合楼产后康复中心及儿保科制定柜体、台面等公共设施项目采用竞争性谈判的方式招标采购，欢迎有符合条件的供应商前来投标。</w:t>
      </w:r>
    </w:p>
    <w:p>
      <w:pPr>
        <w:pStyle w:val="5"/>
        <w:rPr>
          <w:rFonts w:hint="eastAsia" w:ascii="宋体" w:hAnsi="宋体" w:eastAsia="宋体" w:cs="宋体"/>
          <w:sz w:val="28"/>
          <w:szCs w:val="28"/>
          <w:lang w:val="en-US" w:eastAsia="zh-CN"/>
        </w:rPr>
      </w:pPr>
    </w:p>
    <w:p>
      <w:pPr>
        <w:pStyle w:val="5"/>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1、项目名称：妇儿保健综合楼产后康复中心及儿保科制定柜体、台面等公共设施项目；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2、预算金额：7.3万元整（供应商报价超过预算金额的视为无效响应）；</w:t>
      </w:r>
      <w:bookmarkStart w:id="0" w:name="_GoBack"/>
      <w:bookmarkEnd w:id="0"/>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1）有效的营业执照、税务登记证、组织机构代码证或三证合一营业执照（副本复印件），营业范围包含本项目；</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以上证件加盖公章复印件到黄石市妇幼保健院3号楼206办公室现场进行报名；</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五、报名时间：2022年   月   日-2022年  月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0-17：</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六、标书递交截止时间及开标时间：2022 年   月  日上午9：00；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numPr>
          <w:ilvl w:val="0"/>
          <w:numId w:val="0"/>
        </w:numPr>
        <w:ind w:leftChars="200" w:firstLine="4760" w:firstLineChars="1700"/>
        <w:jc w:val="both"/>
        <w:rPr>
          <w:rFonts w:hint="default"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2022年   月  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ind w:firstLine="280" w:firstLineChars="100"/>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560" w:firstLineChars="200"/>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7. 供应商所投服务的报价应包括采购服务交付前的所有费用以及售后服务、税费等各项直接、间接费用。</w:t>
      </w:r>
    </w:p>
    <w:p>
      <w:pPr>
        <w:numPr>
          <w:ilvl w:val="0"/>
          <w:numId w:val="0"/>
        </w:numPr>
        <w:jc w:val="cente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第三部分   招标需求</w:t>
      </w:r>
    </w:p>
    <w:p>
      <w:pPr>
        <w:jc w:val="center"/>
        <w:rPr>
          <w:rFonts w:hint="eastAsia" w:ascii="宋体" w:hAnsi="宋体" w:eastAsia="宋体" w:cs="宋体"/>
          <w:b w:val="0"/>
          <w:bCs w:val="0"/>
          <w:sz w:val="28"/>
          <w:szCs w:val="28"/>
          <w:lang w:val="en-US" w:eastAsia="zh-CN"/>
        </w:rPr>
      </w:pPr>
    </w:p>
    <w:p>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妇儿保健综合楼5楼、7楼改造项目清单</w:t>
      </w:r>
    </w:p>
    <w:tbl>
      <w:tblPr>
        <w:tblStyle w:val="8"/>
        <w:tblW w:w="10830"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5040"/>
        <w:gridCol w:w="391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序列</w:t>
            </w:r>
          </w:p>
        </w:tc>
        <w:tc>
          <w:tcPr>
            <w:tcW w:w="5040" w:type="dxa"/>
          </w:tcPr>
          <w:p>
            <w:pPr>
              <w:ind w:firstLine="1968" w:firstLineChars="700"/>
              <w:jc w:val="both"/>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 xml:space="preserve">名   称 </w:t>
            </w:r>
          </w:p>
        </w:tc>
        <w:tc>
          <w:tcPr>
            <w:tcW w:w="3915" w:type="dxa"/>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规  格</w:t>
            </w:r>
          </w:p>
        </w:tc>
        <w:tc>
          <w:tcPr>
            <w:tcW w:w="1005" w:type="dxa"/>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w:t>
            </w:r>
          </w:p>
        </w:tc>
        <w:tc>
          <w:tcPr>
            <w:tcW w:w="5040"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5楼产康卫生间无障碍扶手、毛巾架（304不锈钢）</w:t>
            </w:r>
          </w:p>
        </w:tc>
        <w:tc>
          <w:tcPr>
            <w:tcW w:w="391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扶手480mm</w:t>
            </w:r>
          </w:p>
        </w:tc>
        <w:tc>
          <w:tcPr>
            <w:tcW w:w="100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w:t>
            </w:r>
          </w:p>
        </w:tc>
        <w:tc>
          <w:tcPr>
            <w:tcW w:w="5040" w:type="dxa"/>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瑜伽室墙镜</w:t>
            </w:r>
          </w:p>
        </w:tc>
        <w:tc>
          <w:tcPr>
            <w:tcW w:w="391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1900</w:t>
            </w:r>
            <w:r>
              <w:rPr>
                <w:rFonts w:hint="default" w:ascii="Calibri" w:hAnsi="Calibri" w:eastAsia="宋体" w:cs="Calibri"/>
                <w:b w:val="0"/>
                <w:bCs w:val="0"/>
                <w:sz w:val="21"/>
                <w:szCs w:val="21"/>
                <w:vertAlign w:val="baseline"/>
                <w:lang w:val="en-US" w:eastAsia="zh-CN"/>
              </w:rPr>
              <w:t>*</w:t>
            </w:r>
            <w:r>
              <w:rPr>
                <w:rFonts w:hint="eastAsia" w:ascii="宋体" w:hAnsi="宋体" w:eastAsia="宋体" w:cs="宋体"/>
                <w:b w:val="0"/>
                <w:bCs w:val="0"/>
                <w:sz w:val="21"/>
                <w:szCs w:val="21"/>
                <w:vertAlign w:val="baseline"/>
                <w:lang w:val="en-US" w:eastAsia="zh-CN"/>
              </w:rPr>
              <w:t>7160mm、1900</w:t>
            </w:r>
            <w:r>
              <w:rPr>
                <w:rFonts w:hint="default" w:ascii="Calibri" w:hAnsi="Calibri" w:eastAsia="宋体" w:cs="Calibri"/>
                <w:b w:val="0"/>
                <w:bCs w:val="0"/>
                <w:sz w:val="21"/>
                <w:szCs w:val="21"/>
                <w:vertAlign w:val="baseline"/>
                <w:lang w:val="en-US" w:eastAsia="zh-CN"/>
              </w:rPr>
              <w:t>*</w:t>
            </w:r>
            <w:r>
              <w:rPr>
                <w:rFonts w:hint="eastAsia" w:ascii="Calibri" w:hAnsi="Calibri" w:eastAsia="宋体" w:cs="Calibri"/>
                <w:b w:val="0"/>
                <w:bCs w:val="0"/>
                <w:sz w:val="21"/>
                <w:szCs w:val="21"/>
                <w:vertAlign w:val="baseline"/>
                <w:lang w:val="en-US" w:eastAsia="zh-CN"/>
              </w:rPr>
              <w:t>7870</w:t>
            </w:r>
            <w:r>
              <w:rPr>
                <w:rFonts w:hint="eastAsia" w:ascii="宋体" w:hAnsi="宋体" w:eastAsia="宋体" w:cs="宋体"/>
                <w:b w:val="0"/>
                <w:bCs w:val="0"/>
                <w:sz w:val="21"/>
                <w:szCs w:val="21"/>
                <w:vertAlign w:val="baseline"/>
                <w:lang w:val="en-US" w:eastAsia="zh-CN"/>
              </w:rPr>
              <w:t>mm</w:t>
            </w:r>
          </w:p>
        </w:tc>
        <w:tc>
          <w:tcPr>
            <w:tcW w:w="100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w:t>
            </w:r>
          </w:p>
        </w:tc>
        <w:tc>
          <w:tcPr>
            <w:tcW w:w="5040"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晒衣杆（304不锈钢）</w:t>
            </w:r>
          </w:p>
        </w:tc>
        <w:tc>
          <w:tcPr>
            <w:tcW w:w="391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长2米、离地高度2.2米</w:t>
            </w:r>
          </w:p>
        </w:tc>
        <w:tc>
          <w:tcPr>
            <w:tcW w:w="100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4</w:t>
            </w:r>
          </w:p>
        </w:tc>
        <w:tc>
          <w:tcPr>
            <w:tcW w:w="5040" w:type="dxa"/>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洗衣间吊柜</w:t>
            </w:r>
          </w:p>
        </w:tc>
        <w:tc>
          <w:tcPr>
            <w:tcW w:w="391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长1.13米、深度0.5米、高度0.5米</w:t>
            </w:r>
          </w:p>
        </w:tc>
        <w:tc>
          <w:tcPr>
            <w:tcW w:w="100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5</w:t>
            </w:r>
          </w:p>
        </w:tc>
        <w:tc>
          <w:tcPr>
            <w:tcW w:w="5040" w:type="dxa"/>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婴儿配奶间操作台（台面使用石材）</w:t>
            </w:r>
          </w:p>
        </w:tc>
        <w:tc>
          <w:tcPr>
            <w:tcW w:w="391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1600</w:t>
            </w:r>
            <w:r>
              <w:rPr>
                <w:rFonts w:hint="default" w:ascii="Calibri" w:hAnsi="Calibri" w:eastAsia="宋体" w:cs="Calibri"/>
                <w:b w:val="0"/>
                <w:bCs w:val="0"/>
                <w:sz w:val="21"/>
                <w:szCs w:val="21"/>
                <w:vertAlign w:val="baseline"/>
                <w:lang w:val="en-US" w:eastAsia="zh-CN"/>
              </w:rPr>
              <w:t>*</w:t>
            </w:r>
            <w:r>
              <w:rPr>
                <w:rFonts w:hint="eastAsia" w:ascii="Calibri" w:hAnsi="Calibri" w:eastAsia="宋体" w:cs="Calibri"/>
                <w:b w:val="0"/>
                <w:bCs w:val="0"/>
                <w:sz w:val="21"/>
                <w:szCs w:val="21"/>
                <w:vertAlign w:val="baseline"/>
                <w:lang w:val="en-US" w:eastAsia="zh-CN"/>
              </w:rPr>
              <w:t>900</w:t>
            </w:r>
            <w:r>
              <w:rPr>
                <w:rFonts w:hint="eastAsia" w:ascii="宋体" w:hAnsi="宋体" w:eastAsia="宋体" w:cs="宋体"/>
                <w:b w:val="0"/>
                <w:bCs w:val="0"/>
                <w:sz w:val="21"/>
                <w:szCs w:val="21"/>
                <w:vertAlign w:val="baseline"/>
                <w:lang w:val="en-US" w:eastAsia="zh-CN"/>
              </w:rPr>
              <w:t>mm,宽0.6</w:t>
            </w:r>
          </w:p>
        </w:tc>
        <w:tc>
          <w:tcPr>
            <w:tcW w:w="100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6</w:t>
            </w:r>
          </w:p>
        </w:tc>
        <w:tc>
          <w:tcPr>
            <w:tcW w:w="5040" w:type="dxa"/>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护理室①制作柜子（台面使用石材）</w:t>
            </w:r>
          </w:p>
        </w:tc>
        <w:tc>
          <w:tcPr>
            <w:tcW w:w="3915" w:type="dxa"/>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1400</w:t>
            </w:r>
            <w:r>
              <w:rPr>
                <w:rFonts w:hint="default" w:ascii="Calibri" w:hAnsi="Calibri" w:eastAsia="宋体" w:cs="Calibri"/>
                <w:b w:val="0"/>
                <w:bCs w:val="0"/>
                <w:sz w:val="21"/>
                <w:szCs w:val="21"/>
                <w:vertAlign w:val="baseline"/>
                <w:lang w:val="en-US" w:eastAsia="zh-CN"/>
              </w:rPr>
              <w:t>*</w:t>
            </w:r>
            <w:r>
              <w:rPr>
                <w:rFonts w:hint="eastAsia" w:ascii="Calibri" w:hAnsi="Calibri" w:eastAsia="宋体" w:cs="Calibri"/>
                <w:b w:val="0"/>
                <w:bCs w:val="0"/>
                <w:sz w:val="21"/>
                <w:szCs w:val="21"/>
                <w:vertAlign w:val="baseline"/>
                <w:lang w:val="en-US" w:eastAsia="zh-CN"/>
              </w:rPr>
              <w:t>2400</w:t>
            </w:r>
            <w:r>
              <w:rPr>
                <w:rFonts w:hint="eastAsia" w:ascii="宋体" w:hAnsi="宋体" w:eastAsia="宋体" w:cs="宋体"/>
                <w:b w:val="0"/>
                <w:bCs w:val="0"/>
                <w:sz w:val="21"/>
                <w:szCs w:val="21"/>
                <w:vertAlign w:val="baseline"/>
                <w:lang w:val="en-US" w:eastAsia="zh-CN"/>
              </w:rPr>
              <w:t>mm,宽0.6</w:t>
            </w:r>
          </w:p>
        </w:tc>
        <w:tc>
          <w:tcPr>
            <w:tcW w:w="100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7</w:t>
            </w:r>
          </w:p>
        </w:tc>
        <w:tc>
          <w:tcPr>
            <w:tcW w:w="5040"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505房间制作柜子</w:t>
            </w:r>
          </w:p>
        </w:tc>
        <w:tc>
          <w:tcPr>
            <w:tcW w:w="3915" w:type="dxa"/>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1350</w:t>
            </w:r>
            <w:r>
              <w:rPr>
                <w:rFonts w:hint="default" w:ascii="Calibri" w:hAnsi="Calibri" w:eastAsia="宋体" w:cs="Calibri"/>
                <w:b w:val="0"/>
                <w:bCs w:val="0"/>
                <w:sz w:val="21"/>
                <w:szCs w:val="21"/>
                <w:vertAlign w:val="baseline"/>
                <w:lang w:val="en-US" w:eastAsia="zh-CN"/>
              </w:rPr>
              <w:t>*</w:t>
            </w:r>
            <w:r>
              <w:rPr>
                <w:rFonts w:hint="eastAsia" w:ascii="Calibri" w:hAnsi="Calibri" w:eastAsia="宋体" w:cs="Calibri"/>
                <w:b w:val="0"/>
                <w:bCs w:val="0"/>
                <w:sz w:val="21"/>
                <w:szCs w:val="21"/>
                <w:vertAlign w:val="baseline"/>
                <w:lang w:val="en-US" w:eastAsia="zh-CN"/>
              </w:rPr>
              <w:t>2380</w:t>
            </w:r>
            <w:r>
              <w:rPr>
                <w:rFonts w:hint="default" w:ascii="Calibri" w:hAnsi="Calibri" w:eastAsia="宋体" w:cs="Calibri"/>
                <w:b w:val="0"/>
                <w:bCs w:val="0"/>
                <w:sz w:val="21"/>
                <w:szCs w:val="21"/>
                <w:vertAlign w:val="baseline"/>
                <w:lang w:val="en-US" w:eastAsia="zh-CN"/>
              </w:rPr>
              <w:t>*</w:t>
            </w:r>
            <w:r>
              <w:rPr>
                <w:rFonts w:hint="eastAsia" w:ascii="Calibri" w:hAnsi="Calibri" w:eastAsia="宋体" w:cs="Calibri"/>
                <w:b w:val="0"/>
                <w:bCs w:val="0"/>
                <w:sz w:val="21"/>
                <w:szCs w:val="21"/>
                <w:vertAlign w:val="baseline"/>
                <w:lang w:val="en-US" w:eastAsia="zh-CN"/>
              </w:rPr>
              <w:t>400</w:t>
            </w:r>
            <w:r>
              <w:rPr>
                <w:rFonts w:hint="eastAsia" w:ascii="宋体" w:hAnsi="宋体" w:eastAsia="宋体" w:cs="宋体"/>
                <w:b w:val="0"/>
                <w:bCs w:val="0"/>
                <w:sz w:val="21"/>
                <w:szCs w:val="21"/>
                <w:vertAlign w:val="baseline"/>
                <w:lang w:val="en-US" w:eastAsia="zh-CN"/>
              </w:rPr>
              <w:t>mm</w:t>
            </w:r>
          </w:p>
        </w:tc>
        <w:tc>
          <w:tcPr>
            <w:tcW w:w="100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8</w:t>
            </w:r>
          </w:p>
        </w:tc>
        <w:tc>
          <w:tcPr>
            <w:tcW w:w="5040"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7楼儿保科中医诊室制作柜子(台面使用石材）</w:t>
            </w:r>
          </w:p>
        </w:tc>
        <w:tc>
          <w:tcPr>
            <w:tcW w:w="3915" w:type="dxa"/>
          </w:tcPr>
          <w:p>
            <w:p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①吊柜、地柜、不锈钢柜体（台面使用石材）长2.5米、深度0.5米②吊柜、地柜、不锈钢柜体（台面使用石材）长2.25米、深度0.6米③吊柜、不锈钢柜体长1.6米、深度0.6米；</w:t>
            </w:r>
          </w:p>
        </w:tc>
        <w:tc>
          <w:tcPr>
            <w:tcW w:w="100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r>
    </w:tbl>
    <w:p>
      <w:pPr>
        <w:jc w:val="both"/>
        <w:rPr>
          <w:rFonts w:hint="eastAsia" w:ascii="宋体" w:hAnsi="宋体" w:eastAsia="宋体" w:cs="宋体"/>
          <w:b w:val="0"/>
          <w:bCs w:val="0"/>
          <w:sz w:val="28"/>
          <w:szCs w:val="28"/>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2"/>
        <w:tabs>
          <w:tab w:val="left" w:pos="1260"/>
        </w:tabs>
        <w:spacing w:line="360" w:lineRule="auto"/>
        <w:jc w:val="center"/>
        <w:rPr>
          <w:rFonts w:ascii="Times New Roman" w:hAnsi="Times New Roman"/>
          <w:b/>
          <w:bCs/>
          <w:spacing w:val="100"/>
          <w:w w:val="110"/>
          <w:sz w:val="36"/>
          <w:szCs w:val="36"/>
        </w:rPr>
      </w:pPr>
    </w:p>
    <w:p>
      <w:pPr>
        <w:pStyle w:val="12"/>
        <w:tabs>
          <w:tab w:val="left" w:pos="1260"/>
        </w:tabs>
        <w:spacing w:line="360" w:lineRule="auto"/>
        <w:jc w:val="center"/>
        <w:rPr>
          <w:rFonts w:ascii="Times New Roman" w:hAnsi="Times New Roman"/>
          <w:bCs/>
          <w:spacing w:val="100"/>
          <w:w w:val="110"/>
          <w:sz w:val="36"/>
          <w:szCs w:val="36"/>
        </w:rPr>
      </w:pPr>
    </w:p>
    <w:p>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2"/>
        <w:spacing w:line="360" w:lineRule="auto"/>
        <w:jc w:val="center"/>
        <w:rPr>
          <w:rFonts w:ascii="Times New Roman" w:hAnsi="Times New Roman"/>
          <w:sz w:val="44"/>
        </w:rPr>
      </w:pPr>
    </w:p>
    <w:p>
      <w:pPr>
        <w:pStyle w:val="12"/>
        <w:spacing w:line="360" w:lineRule="auto"/>
        <w:jc w:val="center"/>
        <w:rPr>
          <w:rFonts w:ascii="Times New Roman" w:hAnsi="Times New Roman"/>
          <w:sz w:val="44"/>
        </w:rPr>
      </w:pPr>
    </w:p>
    <w:p>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2"/>
        <w:spacing w:line="360" w:lineRule="auto"/>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numPr>
          <w:ilvl w:val="0"/>
          <w:numId w:val="0"/>
        </w:numPr>
        <w:ind w:leftChars="300" w:firstLine="1960" w:firstLineChars="7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center"/>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ind w:firstLine="2520" w:firstLineChars="9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tbl>
      <w:tblPr>
        <w:tblStyle w:val="8"/>
        <w:tblW w:w="8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1"/>
        <w:gridCol w:w="4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3291" w:type="dxa"/>
            <w:vAlign w:val="top"/>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477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3291" w:type="dxa"/>
            <w:vAlign w:val="top"/>
          </w:tcPr>
          <w:p>
            <w:pPr>
              <w:numPr>
                <w:ilvl w:val="0"/>
                <w:numId w:val="0"/>
              </w:numPr>
              <w:ind w:firstLine="840" w:firstLineChars="3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合计报价</w:t>
            </w:r>
          </w:p>
        </w:tc>
        <w:tc>
          <w:tcPr>
            <w:tcW w:w="4770" w:type="dxa"/>
            <w:vAlign w:val="top"/>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3291" w:type="dxa"/>
            <w:vAlign w:val="top"/>
          </w:tcPr>
          <w:p>
            <w:pPr>
              <w:numPr>
                <w:ilvl w:val="0"/>
                <w:numId w:val="0"/>
              </w:numPr>
              <w:jc w:val="both"/>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工   期</w:t>
            </w:r>
          </w:p>
        </w:tc>
        <w:tc>
          <w:tcPr>
            <w:tcW w:w="4770" w:type="dxa"/>
            <w:vAlign w:val="top"/>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3291" w:type="dxa"/>
            <w:vAlign w:val="top"/>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4770" w:type="dxa"/>
            <w:vAlign w:val="top"/>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3291" w:type="dxa"/>
            <w:vAlign w:val="top"/>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 注</w:t>
            </w:r>
          </w:p>
        </w:tc>
        <w:tc>
          <w:tcPr>
            <w:tcW w:w="4770" w:type="dxa"/>
            <w:vAlign w:val="top"/>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p>
    <w:p>
      <w:pPr>
        <w:numPr>
          <w:ilvl w:val="0"/>
          <w:numId w:val="0"/>
        </w:numPr>
        <w:jc w:val="left"/>
        <w:rPr>
          <w:rFonts w:hint="eastAsia" w:ascii="宋体" w:hAnsi="宋体" w:eastAsia="宋体" w:cs="宋体"/>
          <w:sz w:val="28"/>
          <w:szCs w:val="28"/>
          <w:lang w:val="en-US" w:eastAsia="zh-CN"/>
        </w:rPr>
      </w:pPr>
    </w:p>
    <w:p>
      <w:pPr>
        <w:numPr>
          <w:ilvl w:val="0"/>
          <w:numId w:val="0"/>
        </w:numPr>
        <w:jc w:val="left"/>
        <w:rPr>
          <w:rFonts w:hint="eastAsia" w:ascii="宋体" w:hAnsi="宋体" w:eastAsia="宋体" w:cs="宋体"/>
          <w:sz w:val="28"/>
          <w:szCs w:val="28"/>
          <w:lang w:val="en-US" w:eastAsia="zh-CN"/>
        </w:rPr>
      </w:pP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jc w:val="left"/>
        <w:rPr>
          <w:rFonts w:hint="eastAsia"/>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hint="eastAsia"/>
          <w:bCs/>
          <w:sz w:val="32"/>
          <w:szCs w:val="32"/>
          <w:lang w:eastAsia="zh-CN"/>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lang w:eastAsia="zh-CN"/>
        </w:rPr>
        <w:t>分项报价表</w:t>
      </w:r>
    </w:p>
    <w:p>
      <w:pPr>
        <w:jc w:val="right"/>
        <w:rPr>
          <w:rFonts w:hint="eastAsia"/>
          <w:bCs/>
          <w:sz w:val="21"/>
          <w:szCs w:val="21"/>
          <w:lang w:val="en-US" w:eastAsia="zh-CN"/>
        </w:rPr>
      </w:pPr>
      <w:r>
        <w:rPr>
          <w:rFonts w:hint="eastAsia"/>
          <w:bCs/>
          <w:sz w:val="21"/>
          <w:szCs w:val="21"/>
          <w:lang w:val="en-US" w:eastAsia="zh-CN"/>
        </w:rPr>
        <w:t xml:space="preserve"> </w:t>
      </w:r>
    </w:p>
    <w:p>
      <w:pPr>
        <w:jc w:val="right"/>
        <w:rPr>
          <w:rFonts w:hint="eastAsia"/>
          <w:bCs/>
          <w:sz w:val="21"/>
          <w:szCs w:val="21"/>
          <w:lang w:eastAsia="zh-CN"/>
        </w:rPr>
      </w:pPr>
      <w:r>
        <w:rPr>
          <w:rFonts w:hint="eastAsia"/>
          <w:bCs/>
          <w:sz w:val="21"/>
          <w:szCs w:val="21"/>
          <w:lang w:eastAsia="zh-CN"/>
        </w:rPr>
        <w:t>单位：元</w:t>
      </w:r>
    </w:p>
    <w:tbl>
      <w:tblPr>
        <w:tblStyle w:val="8"/>
        <w:tblW w:w="10755"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271"/>
        <w:gridCol w:w="3227"/>
        <w:gridCol w:w="915"/>
        <w:gridCol w:w="1455"/>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序列</w:t>
            </w:r>
          </w:p>
        </w:tc>
        <w:tc>
          <w:tcPr>
            <w:tcW w:w="2271" w:type="dxa"/>
          </w:tcPr>
          <w:p>
            <w:pPr>
              <w:ind w:firstLine="562" w:firstLineChars="200"/>
              <w:jc w:val="both"/>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 xml:space="preserve">名   称 </w:t>
            </w:r>
          </w:p>
        </w:tc>
        <w:tc>
          <w:tcPr>
            <w:tcW w:w="3227" w:type="dxa"/>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规  格</w:t>
            </w:r>
          </w:p>
        </w:tc>
        <w:tc>
          <w:tcPr>
            <w:tcW w:w="915" w:type="dxa"/>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数量</w:t>
            </w:r>
          </w:p>
        </w:tc>
        <w:tc>
          <w:tcPr>
            <w:tcW w:w="1455" w:type="dxa"/>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单价</w:t>
            </w:r>
          </w:p>
        </w:tc>
        <w:tc>
          <w:tcPr>
            <w:tcW w:w="2070" w:type="dxa"/>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w:t>
            </w:r>
          </w:p>
        </w:tc>
        <w:tc>
          <w:tcPr>
            <w:tcW w:w="2271"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5楼产康卫生间无障碍扶手、毛巾架（304不锈钢）</w:t>
            </w:r>
          </w:p>
        </w:tc>
        <w:tc>
          <w:tcPr>
            <w:tcW w:w="3227"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扶手480mm</w:t>
            </w:r>
          </w:p>
        </w:tc>
        <w:tc>
          <w:tcPr>
            <w:tcW w:w="91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15套</w:t>
            </w:r>
          </w:p>
        </w:tc>
        <w:tc>
          <w:tcPr>
            <w:tcW w:w="1455" w:type="dxa"/>
            <w:vAlign w:val="center"/>
          </w:tcPr>
          <w:p>
            <w:pPr>
              <w:jc w:val="center"/>
              <w:rPr>
                <w:rFonts w:hint="eastAsia" w:ascii="宋体" w:hAnsi="宋体" w:eastAsia="宋体" w:cs="宋体"/>
                <w:b w:val="0"/>
                <w:bCs w:val="0"/>
                <w:sz w:val="21"/>
                <w:szCs w:val="21"/>
                <w:vertAlign w:val="baseline"/>
                <w:lang w:val="en-US" w:eastAsia="zh-CN"/>
              </w:rPr>
            </w:pPr>
          </w:p>
        </w:tc>
        <w:tc>
          <w:tcPr>
            <w:tcW w:w="2070" w:type="dxa"/>
            <w:vAlign w:val="center"/>
          </w:tcPr>
          <w:p>
            <w:pPr>
              <w:jc w:val="cente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w:t>
            </w:r>
          </w:p>
        </w:tc>
        <w:tc>
          <w:tcPr>
            <w:tcW w:w="2271" w:type="dxa"/>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瑜伽室墙镜</w:t>
            </w:r>
          </w:p>
        </w:tc>
        <w:tc>
          <w:tcPr>
            <w:tcW w:w="3227"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1900</w:t>
            </w:r>
            <w:r>
              <w:rPr>
                <w:rFonts w:hint="default" w:ascii="Calibri" w:hAnsi="Calibri" w:eastAsia="宋体" w:cs="Calibri"/>
                <w:b w:val="0"/>
                <w:bCs w:val="0"/>
                <w:sz w:val="21"/>
                <w:szCs w:val="21"/>
                <w:vertAlign w:val="baseline"/>
                <w:lang w:val="en-US" w:eastAsia="zh-CN"/>
              </w:rPr>
              <w:t>*</w:t>
            </w:r>
            <w:r>
              <w:rPr>
                <w:rFonts w:hint="eastAsia" w:ascii="宋体" w:hAnsi="宋体" w:eastAsia="宋体" w:cs="宋体"/>
                <w:b w:val="0"/>
                <w:bCs w:val="0"/>
                <w:sz w:val="21"/>
                <w:szCs w:val="21"/>
                <w:vertAlign w:val="baseline"/>
                <w:lang w:val="en-US" w:eastAsia="zh-CN"/>
              </w:rPr>
              <w:t>7160mm、1900</w:t>
            </w:r>
            <w:r>
              <w:rPr>
                <w:rFonts w:hint="default" w:ascii="Calibri" w:hAnsi="Calibri" w:eastAsia="宋体" w:cs="Calibri"/>
                <w:b w:val="0"/>
                <w:bCs w:val="0"/>
                <w:sz w:val="21"/>
                <w:szCs w:val="21"/>
                <w:vertAlign w:val="baseline"/>
                <w:lang w:val="en-US" w:eastAsia="zh-CN"/>
              </w:rPr>
              <w:t>*</w:t>
            </w:r>
            <w:r>
              <w:rPr>
                <w:rFonts w:hint="eastAsia" w:ascii="Calibri" w:hAnsi="Calibri" w:eastAsia="宋体" w:cs="Calibri"/>
                <w:b w:val="0"/>
                <w:bCs w:val="0"/>
                <w:sz w:val="21"/>
                <w:szCs w:val="21"/>
                <w:vertAlign w:val="baseline"/>
                <w:lang w:val="en-US" w:eastAsia="zh-CN"/>
              </w:rPr>
              <w:t>7870</w:t>
            </w:r>
            <w:r>
              <w:rPr>
                <w:rFonts w:hint="eastAsia" w:ascii="宋体" w:hAnsi="宋体" w:eastAsia="宋体" w:cs="宋体"/>
                <w:b w:val="0"/>
                <w:bCs w:val="0"/>
                <w:sz w:val="21"/>
                <w:szCs w:val="21"/>
                <w:vertAlign w:val="baseline"/>
                <w:lang w:val="en-US" w:eastAsia="zh-CN"/>
              </w:rPr>
              <w:t>mm</w:t>
            </w:r>
          </w:p>
        </w:tc>
        <w:tc>
          <w:tcPr>
            <w:tcW w:w="91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1455" w:type="dxa"/>
            <w:vAlign w:val="center"/>
          </w:tcPr>
          <w:p>
            <w:pPr>
              <w:jc w:val="center"/>
              <w:rPr>
                <w:rFonts w:hint="eastAsia" w:ascii="宋体" w:hAnsi="宋体" w:eastAsia="宋体" w:cs="宋体"/>
                <w:b w:val="0"/>
                <w:bCs w:val="0"/>
                <w:sz w:val="21"/>
                <w:szCs w:val="21"/>
                <w:vertAlign w:val="baseline"/>
                <w:lang w:val="en-US" w:eastAsia="zh-CN"/>
              </w:rPr>
            </w:pPr>
          </w:p>
        </w:tc>
        <w:tc>
          <w:tcPr>
            <w:tcW w:w="2070" w:type="dxa"/>
            <w:vAlign w:val="center"/>
          </w:tcPr>
          <w:p>
            <w:pPr>
              <w:jc w:val="cente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w:t>
            </w:r>
          </w:p>
        </w:tc>
        <w:tc>
          <w:tcPr>
            <w:tcW w:w="2271"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晒衣杆（304不锈钢）</w:t>
            </w:r>
          </w:p>
        </w:tc>
        <w:tc>
          <w:tcPr>
            <w:tcW w:w="3227"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长2米、离地高度2.2米</w:t>
            </w:r>
          </w:p>
        </w:tc>
        <w:tc>
          <w:tcPr>
            <w:tcW w:w="91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1455" w:type="dxa"/>
            <w:vAlign w:val="center"/>
          </w:tcPr>
          <w:p>
            <w:pPr>
              <w:jc w:val="center"/>
              <w:rPr>
                <w:rFonts w:hint="eastAsia" w:ascii="宋体" w:hAnsi="宋体" w:eastAsia="宋体" w:cs="宋体"/>
                <w:b w:val="0"/>
                <w:bCs w:val="0"/>
                <w:sz w:val="21"/>
                <w:szCs w:val="21"/>
                <w:vertAlign w:val="baseline"/>
                <w:lang w:val="en-US" w:eastAsia="zh-CN"/>
              </w:rPr>
            </w:pPr>
          </w:p>
        </w:tc>
        <w:tc>
          <w:tcPr>
            <w:tcW w:w="2070" w:type="dxa"/>
            <w:vAlign w:val="center"/>
          </w:tcPr>
          <w:p>
            <w:pPr>
              <w:jc w:val="cente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4</w:t>
            </w:r>
          </w:p>
        </w:tc>
        <w:tc>
          <w:tcPr>
            <w:tcW w:w="2271" w:type="dxa"/>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洗衣间吊柜</w:t>
            </w:r>
          </w:p>
        </w:tc>
        <w:tc>
          <w:tcPr>
            <w:tcW w:w="3227"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长1.13米、深度0.5米、高度0.5米</w:t>
            </w:r>
          </w:p>
        </w:tc>
        <w:tc>
          <w:tcPr>
            <w:tcW w:w="91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1455" w:type="dxa"/>
            <w:vAlign w:val="center"/>
          </w:tcPr>
          <w:p>
            <w:pPr>
              <w:jc w:val="center"/>
              <w:rPr>
                <w:rFonts w:hint="eastAsia" w:ascii="宋体" w:hAnsi="宋体" w:eastAsia="宋体" w:cs="宋体"/>
                <w:b w:val="0"/>
                <w:bCs w:val="0"/>
                <w:sz w:val="21"/>
                <w:szCs w:val="21"/>
                <w:vertAlign w:val="baseline"/>
                <w:lang w:val="en-US" w:eastAsia="zh-CN"/>
              </w:rPr>
            </w:pPr>
          </w:p>
        </w:tc>
        <w:tc>
          <w:tcPr>
            <w:tcW w:w="2070" w:type="dxa"/>
            <w:vAlign w:val="center"/>
          </w:tcPr>
          <w:p>
            <w:pPr>
              <w:jc w:val="cente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5</w:t>
            </w:r>
          </w:p>
        </w:tc>
        <w:tc>
          <w:tcPr>
            <w:tcW w:w="2271" w:type="dxa"/>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婴儿配奶间操作台（台面使用石材）</w:t>
            </w:r>
          </w:p>
        </w:tc>
        <w:tc>
          <w:tcPr>
            <w:tcW w:w="3227"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1600</w:t>
            </w:r>
            <w:r>
              <w:rPr>
                <w:rFonts w:hint="default" w:ascii="Calibri" w:hAnsi="Calibri" w:eastAsia="宋体" w:cs="Calibri"/>
                <w:b w:val="0"/>
                <w:bCs w:val="0"/>
                <w:sz w:val="21"/>
                <w:szCs w:val="21"/>
                <w:vertAlign w:val="baseline"/>
                <w:lang w:val="en-US" w:eastAsia="zh-CN"/>
              </w:rPr>
              <w:t>*</w:t>
            </w:r>
            <w:r>
              <w:rPr>
                <w:rFonts w:hint="eastAsia" w:ascii="Calibri" w:hAnsi="Calibri" w:eastAsia="宋体" w:cs="Calibri"/>
                <w:b w:val="0"/>
                <w:bCs w:val="0"/>
                <w:sz w:val="21"/>
                <w:szCs w:val="21"/>
                <w:vertAlign w:val="baseline"/>
                <w:lang w:val="en-US" w:eastAsia="zh-CN"/>
              </w:rPr>
              <w:t>900</w:t>
            </w:r>
            <w:r>
              <w:rPr>
                <w:rFonts w:hint="eastAsia" w:ascii="宋体" w:hAnsi="宋体" w:eastAsia="宋体" w:cs="宋体"/>
                <w:b w:val="0"/>
                <w:bCs w:val="0"/>
                <w:sz w:val="21"/>
                <w:szCs w:val="21"/>
                <w:vertAlign w:val="baseline"/>
                <w:lang w:val="en-US" w:eastAsia="zh-CN"/>
              </w:rPr>
              <w:t>mm,宽0.6</w:t>
            </w:r>
          </w:p>
        </w:tc>
        <w:tc>
          <w:tcPr>
            <w:tcW w:w="91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1455" w:type="dxa"/>
            <w:vAlign w:val="center"/>
          </w:tcPr>
          <w:p>
            <w:pPr>
              <w:jc w:val="center"/>
              <w:rPr>
                <w:rFonts w:hint="eastAsia" w:ascii="宋体" w:hAnsi="宋体" w:eastAsia="宋体" w:cs="宋体"/>
                <w:b w:val="0"/>
                <w:bCs w:val="0"/>
                <w:sz w:val="21"/>
                <w:szCs w:val="21"/>
                <w:vertAlign w:val="baseline"/>
                <w:lang w:val="en-US" w:eastAsia="zh-CN"/>
              </w:rPr>
            </w:pPr>
          </w:p>
        </w:tc>
        <w:tc>
          <w:tcPr>
            <w:tcW w:w="2070" w:type="dxa"/>
            <w:vAlign w:val="center"/>
          </w:tcPr>
          <w:p>
            <w:pPr>
              <w:jc w:val="cente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6</w:t>
            </w:r>
          </w:p>
        </w:tc>
        <w:tc>
          <w:tcPr>
            <w:tcW w:w="2271" w:type="dxa"/>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护理室①制作柜子（台面使用石材）</w:t>
            </w:r>
          </w:p>
        </w:tc>
        <w:tc>
          <w:tcPr>
            <w:tcW w:w="3227" w:type="dxa"/>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1400</w:t>
            </w:r>
            <w:r>
              <w:rPr>
                <w:rFonts w:hint="default" w:ascii="Calibri" w:hAnsi="Calibri" w:eastAsia="宋体" w:cs="Calibri"/>
                <w:b w:val="0"/>
                <w:bCs w:val="0"/>
                <w:sz w:val="21"/>
                <w:szCs w:val="21"/>
                <w:vertAlign w:val="baseline"/>
                <w:lang w:val="en-US" w:eastAsia="zh-CN"/>
              </w:rPr>
              <w:t>*</w:t>
            </w:r>
            <w:r>
              <w:rPr>
                <w:rFonts w:hint="eastAsia" w:ascii="Calibri" w:hAnsi="Calibri" w:eastAsia="宋体" w:cs="Calibri"/>
                <w:b w:val="0"/>
                <w:bCs w:val="0"/>
                <w:sz w:val="21"/>
                <w:szCs w:val="21"/>
                <w:vertAlign w:val="baseline"/>
                <w:lang w:val="en-US" w:eastAsia="zh-CN"/>
              </w:rPr>
              <w:t>2400</w:t>
            </w:r>
            <w:r>
              <w:rPr>
                <w:rFonts w:hint="eastAsia" w:ascii="宋体" w:hAnsi="宋体" w:eastAsia="宋体" w:cs="宋体"/>
                <w:b w:val="0"/>
                <w:bCs w:val="0"/>
                <w:sz w:val="21"/>
                <w:szCs w:val="21"/>
                <w:vertAlign w:val="baseline"/>
                <w:lang w:val="en-US" w:eastAsia="zh-CN"/>
              </w:rPr>
              <w:t>mm,宽0.6</w:t>
            </w:r>
          </w:p>
        </w:tc>
        <w:tc>
          <w:tcPr>
            <w:tcW w:w="91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1455" w:type="dxa"/>
            <w:vAlign w:val="center"/>
          </w:tcPr>
          <w:p>
            <w:pPr>
              <w:jc w:val="center"/>
              <w:rPr>
                <w:rFonts w:hint="eastAsia" w:ascii="宋体" w:hAnsi="宋体" w:eastAsia="宋体" w:cs="宋体"/>
                <w:b w:val="0"/>
                <w:bCs w:val="0"/>
                <w:sz w:val="21"/>
                <w:szCs w:val="21"/>
                <w:vertAlign w:val="baseline"/>
                <w:lang w:val="en-US" w:eastAsia="zh-CN"/>
              </w:rPr>
            </w:pPr>
          </w:p>
        </w:tc>
        <w:tc>
          <w:tcPr>
            <w:tcW w:w="2070" w:type="dxa"/>
            <w:vAlign w:val="center"/>
          </w:tcPr>
          <w:p>
            <w:pPr>
              <w:jc w:val="cente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7</w:t>
            </w:r>
          </w:p>
        </w:tc>
        <w:tc>
          <w:tcPr>
            <w:tcW w:w="2271"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505房间制作柜子</w:t>
            </w:r>
          </w:p>
        </w:tc>
        <w:tc>
          <w:tcPr>
            <w:tcW w:w="3227" w:type="dxa"/>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1350</w:t>
            </w:r>
            <w:r>
              <w:rPr>
                <w:rFonts w:hint="default" w:ascii="Calibri" w:hAnsi="Calibri" w:eastAsia="宋体" w:cs="Calibri"/>
                <w:b w:val="0"/>
                <w:bCs w:val="0"/>
                <w:sz w:val="21"/>
                <w:szCs w:val="21"/>
                <w:vertAlign w:val="baseline"/>
                <w:lang w:val="en-US" w:eastAsia="zh-CN"/>
              </w:rPr>
              <w:t>*</w:t>
            </w:r>
            <w:r>
              <w:rPr>
                <w:rFonts w:hint="eastAsia" w:ascii="Calibri" w:hAnsi="Calibri" w:eastAsia="宋体" w:cs="Calibri"/>
                <w:b w:val="0"/>
                <w:bCs w:val="0"/>
                <w:sz w:val="21"/>
                <w:szCs w:val="21"/>
                <w:vertAlign w:val="baseline"/>
                <w:lang w:val="en-US" w:eastAsia="zh-CN"/>
              </w:rPr>
              <w:t>2380</w:t>
            </w:r>
            <w:r>
              <w:rPr>
                <w:rFonts w:hint="default" w:ascii="Calibri" w:hAnsi="Calibri" w:eastAsia="宋体" w:cs="Calibri"/>
                <w:b w:val="0"/>
                <w:bCs w:val="0"/>
                <w:sz w:val="21"/>
                <w:szCs w:val="21"/>
                <w:vertAlign w:val="baseline"/>
                <w:lang w:val="en-US" w:eastAsia="zh-CN"/>
              </w:rPr>
              <w:t>*</w:t>
            </w:r>
            <w:r>
              <w:rPr>
                <w:rFonts w:hint="eastAsia" w:ascii="Calibri" w:hAnsi="Calibri" w:eastAsia="宋体" w:cs="Calibri"/>
                <w:b w:val="0"/>
                <w:bCs w:val="0"/>
                <w:sz w:val="21"/>
                <w:szCs w:val="21"/>
                <w:vertAlign w:val="baseline"/>
                <w:lang w:val="en-US" w:eastAsia="zh-CN"/>
              </w:rPr>
              <w:t>400</w:t>
            </w:r>
            <w:r>
              <w:rPr>
                <w:rFonts w:hint="eastAsia" w:ascii="宋体" w:hAnsi="宋体" w:eastAsia="宋体" w:cs="宋体"/>
                <w:b w:val="0"/>
                <w:bCs w:val="0"/>
                <w:sz w:val="21"/>
                <w:szCs w:val="21"/>
                <w:vertAlign w:val="baseline"/>
                <w:lang w:val="en-US" w:eastAsia="zh-CN"/>
              </w:rPr>
              <w:t>mm</w:t>
            </w:r>
          </w:p>
        </w:tc>
        <w:tc>
          <w:tcPr>
            <w:tcW w:w="91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1455" w:type="dxa"/>
            <w:vAlign w:val="center"/>
          </w:tcPr>
          <w:p>
            <w:pPr>
              <w:jc w:val="center"/>
              <w:rPr>
                <w:rFonts w:hint="eastAsia" w:ascii="宋体" w:hAnsi="宋体" w:eastAsia="宋体" w:cs="宋体"/>
                <w:b w:val="0"/>
                <w:bCs w:val="0"/>
                <w:sz w:val="21"/>
                <w:szCs w:val="21"/>
                <w:vertAlign w:val="baseline"/>
                <w:lang w:val="en-US" w:eastAsia="zh-CN"/>
              </w:rPr>
            </w:pPr>
          </w:p>
        </w:tc>
        <w:tc>
          <w:tcPr>
            <w:tcW w:w="2070" w:type="dxa"/>
            <w:vAlign w:val="center"/>
          </w:tcPr>
          <w:p>
            <w:pPr>
              <w:jc w:val="cente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8</w:t>
            </w:r>
          </w:p>
        </w:tc>
        <w:tc>
          <w:tcPr>
            <w:tcW w:w="2271"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7楼儿保科中医诊室制作柜子(台面使用石材）</w:t>
            </w:r>
          </w:p>
        </w:tc>
        <w:tc>
          <w:tcPr>
            <w:tcW w:w="3227" w:type="dxa"/>
          </w:tcPr>
          <w:p>
            <w:p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①吊柜、地柜、不锈钢柜体（台面使用石材）长2.5米、深度0.5米②吊柜、地柜、不锈钢柜体（台面使用石材）长2.25米、深度0.6米③吊柜、不锈钢柜体长1.6米、深度0.6米；</w:t>
            </w:r>
          </w:p>
        </w:tc>
        <w:tc>
          <w:tcPr>
            <w:tcW w:w="915" w:type="dxa"/>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1455" w:type="dxa"/>
            <w:vAlign w:val="center"/>
          </w:tcPr>
          <w:p>
            <w:pPr>
              <w:jc w:val="center"/>
              <w:rPr>
                <w:rFonts w:hint="eastAsia" w:ascii="宋体" w:hAnsi="宋体" w:eastAsia="宋体" w:cs="宋体"/>
                <w:b w:val="0"/>
                <w:bCs w:val="0"/>
                <w:sz w:val="21"/>
                <w:szCs w:val="21"/>
                <w:vertAlign w:val="baseline"/>
                <w:lang w:val="en-US" w:eastAsia="zh-CN"/>
              </w:rPr>
            </w:pPr>
          </w:p>
        </w:tc>
        <w:tc>
          <w:tcPr>
            <w:tcW w:w="2070" w:type="dxa"/>
            <w:vAlign w:val="center"/>
          </w:tcPr>
          <w:p>
            <w:pPr>
              <w:jc w:val="cente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8685" w:type="dxa"/>
            <w:gridSpan w:val="5"/>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8"/>
                <w:szCs w:val="28"/>
                <w:vertAlign w:val="baseline"/>
                <w:lang w:val="en-US" w:eastAsia="zh-CN"/>
              </w:rPr>
              <w:t>合   计</w:t>
            </w:r>
          </w:p>
        </w:tc>
        <w:tc>
          <w:tcPr>
            <w:tcW w:w="2070" w:type="dxa"/>
            <w:vAlign w:val="center"/>
          </w:tcPr>
          <w:p>
            <w:pPr>
              <w:jc w:val="center"/>
              <w:rPr>
                <w:rFonts w:hint="eastAsia" w:ascii="宋体" w:hAnsi="宋体" w:eastAsia="宋体" w:cs="宋体"/>
                <w:b w:val="0"/>
                <w:bCs w:val="0"/>
                <w:sz w:val="21"/>
                <w:szCs w:val="21"/>
                <w:vertAlign w:val="baseline"/>
                <w:lang w:val="en-US" w:eastAsia="zh-CN"/>
              </w:rPr>
            </w:pPr>
          </w:p>
        </w:tc>
      </w:tr>
    </w:tbl>
    <w:p>
      <w:pPr>
        <w:spacing w:line="360" w:lineRule="auto"/>
        <w:rPr>
          <w:color w:val="000000"/>
          <w:sz w:val="24"/>
        </w:rPr>
      </w:pP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center"/>
        <w:rPr>
          <w:rFonts w:hint="eastAsia"/>
          <w:bCs/>
          <w:sz w:val="32"/>
          <w:szCs w:val="32"/>
          <w:lang w:eastAsia="zh-CN"/>
        </w:rPr>
      </w:pPr>
    </w:p>
    <w:p>
      <w:pPr>
        <w:jc w:val="both"/>
        <w:rPr>
          <w:rFonts w:hint="eastAsia"/>
          <w:bCs/>
          <w:sz w:val="32"/>
          <w:szCs w:val="32"/>
          <w:lang w:eastAsia="zh-CN"/>
        </w:rPr>
      </w:pPr>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4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3120" w:firstLineChars="13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日</w:t>
      </w:r>
      <w:r>
        <w:rPr>
          <w:rFonts w:hint="eastAsia" w:ascii="宋体" w:hAnsi="宋体"/>
          <w:color w:val="000000"/>
          <w:sz w:val="24"/>
          <w:lang w:val="en-US" w:eastAsia="zh-CN"/>
        </w:rPr>
        <w:t xml:space="preserve">   </w:t>
      </w:r>
      <w:r>
        <w:rPr>
          <w:rFonts w:hint="eastAsia" w:ascii="宋体" w:hAnsi="宋体"/>
          <w:color w:val="000000"/>
          <w:sz w:val="24"/>
        </w:rPr>
        <w:t>期：</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5</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6</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E56CB"/>
    <w:rsid w:val="014763B7"/>
    <w:rsid w:val="01F32BB0"/>
    <w:rsid w:val="025F62B5"/>
    <w:rsid w:val="028F0EB8"/>
    <w:rsid w:val="02D57490"/>
    <w:rsid w:val="030662F2"/>
    <w:rsid w:val="03281716"/>
    <w:rsid w:val="032D688F"/>
    <w:rsid w:val="035A272E"/>
    <w:rsid w:val="036D31B4"/>
    <w:rsid w:val="03931E32"/>
    <w:rsid w:val="03FA21DF"/>
    <w:rsid w:val="042D5AD7"/>
    <w:rsid w:val="046C303A"/>
    <w:rsid w:val="04CD419B"/>
    <w:rsid w:val="04FC664C"/>
    <w:rsid w:val="052B62A9"/>
    <w:rsid w:val="05454389"/>
    <w:rsid w:val="056734BF"/>
    <w:rsid w:val="061328CE"/>
    <w:rsid w:val="06225CED"/>
    <w:rsid w:val="06393422"/>
    <w:rsid w:val="06C80740"/>
    <w:rsid w:val="06D83420"/>
    <w:rsid w:val="06E71AF8"/>
    <w:rsid w:val="0708187B"/>
    <w:rsid w:val="07261BE1"/>
    <w:rsid w:val="0733472D"/>
    <w:rsid w:val="09420304"/>
    <w:rsid w:val="0979236C"/>
    <w:rsid w:val="0991730B"/>
    <w:rsid w:val="099D5FE5"/>
    <w:rsid w:val="09D11212"/>
    <w:rsid w:val="09F34C42"/>
    <w:rsid w:val="0A9E515F"/>
    <w:rsid w:val="0B5F6A32"/>
    <w:rsid w:val="0B766F7B"/>
    <w:rsid w:val="0B876E21"/>
    <w:rsid w:val="0C0C7EA9"/>
    <w:rsid w:val="0C277283"/>
    <w:rsid w:val="0C2B666B"/>
    <w:rsid w:val="0C470D9B"/>
    <w:rsid w:val="0C580DB4"/>
    <w:rsid w:val="0C8D6B76"/>
    <w:rsid w:val="0C8E67BE"/>
    <w:rsid w:val="0CB714BC"/>
    <w:rsid w:val="0D4F60C5"/>
    <w:rsid w:val="0D8B472F"/>
    <w:rsid w:val="0DAD2627"/>
    <w:rsid w:val="0DD7107D"/>
    <w:rsid w:val="0DDD412A"/>
    <w:rsid w:val="0DF917B5"/>
    <w:rsid w:val="0E0B670C"/>
    <w:rsid w:val="0E377356"/>
    <w:rsid w:val="0E997719"/>
    <w:rsid w:val="0EF13640"/>
    <w:rsid w:val="0F3F2590"/>
    <w:rsid w:val="0F4061DD"/>
    <w:rsid w:val="0FDF7565"/>
    <w:rsid w:val="0FE6621E"/>
    <w:rsid w:val="101D11E7"/>
    <w:rsid w:val="101E5F32"/>
    <w:rsid w:val="102D46FB"/>
    <w:rsid w:val="10BF2C3A"/>
    <w:rsid w:val="1184701E"/>
    <w:rsid w:val="11AB20C6"/>
    <w:rsid w:val="11C95CCF"/>
    <w:rsid w:val="11EB4186"/>
    <w:rsid w:val="12196976"/>
    <w:rsid w:val="12335B9A"/>
    <w:rsid w:val="12965A7C"/>
    <w:rsid w:val="12D14399"/>
    <w:rsid w:val="12DA6F9F"/>
    <w:rsid w:val="132822EB"/>
    <w:rsid w:val="13A011DB"/>
    <w:rsid w:val="143F304F"/>
    <w:rsid w:val="14667F2B"/>
    <w:rsid w:val="1472346F"/>
    <w:rsid w:val="14984131"/>
    <w:rsid w:val="150A739D"/>
    <w:rsid w:val="15372F74"/>
    <w:rsid w:val="15426B14"/>
    <w:rsid w:val="158A5DF5"/>
    <w:rsid w:val="161C29F1"/>
    <w:rsid w:val="162002EB"/>
    <w:rsid w:val="166D7747"/>
    <w:rsid w:val="173A2AB8"/>
    <w:rsid w:val="178865C3"/>
    <w:rsid w:val="178C188F"/>
    <w:rsid w:val="17ED0027"/>
    <w:rsid w:val="17F63FE5"/>
    <w:rsid w:val="180D1EE0"/>
    <w:rsid w:val="184B504D"/>
    <w:rsid w:val="186C47E0"/>
    <w:rsid w:val="18843CAB"/>
    <w:rsid w:val="188D6E27"/>
    <w:rsid w:val="18AB3D99"/>
    <w:rsid w:val="19265C70"/>
    <w:rsid w:val="1A061D4F"/>
    <w:rsid w:val="1A4A61C0"/>
    <w:rsid w:val="1A4C77A5"/>
    <w:rsid w:val="1AB0603D"/>
    <w:rsid w:val="1AC25AD7"/>
    <w:rsid w:val="1AE22613"/>
    <w:rsid w:val="1B3570FC"/>
    <w:rsid w:val="1C4A5B7C"/>
    <w:rsid w:val="1C5018F4"/>
    <w:rsid w:val="1D073943"/>
    <w:rsid w:val="1D3941F0"/>
    <w:rsid w:val="1D6A69EA"/>
    <w:rsid w:val="1D953CD3"/>
    <w:rsid w:val="1DB364CE"/>
    <w:rsid w:val="1E525FC0"/>
    <w:rsid w:val="1F1F6C52"/>
    <w:rsid w:val="1FC2121F"/>
    <w:rsid w:val="201B076F"/>
    <w:rsid w:val="201E4A54"/>
    <w:rsid w:val="202D1F77"/>
    <w:rsid w:val="203C55D0"/>
    <w:rsid w:val="203F5F68"/>
    <w:rsid w:val="204D5113"/>
    <w:rsid w:val="207807AC"/>
    <w:rsid w:val="20A93649"/>
    <w:rsid w:val="20C21547"/>
    <w:rsid w:val="20EB4C82"/>
    <w:rsid w:val="21467457"/>
    <w:rsid w:val="214A1D96"/>
    <w:rsid w:val="21A15349"/>
    <w:rsid w:val="21A23259"/>
    <w:rsid w:val="21DF0374"/>
    <w:rsid w:val="220A7626"/>
    <w:rsid w:val="224934CC"/>
    <w:rsid w:val="224D7A0E"/>
    <w:rsid w:val="227D2E62"/>
    <w:rsid w:val="22861EEB"/>
    <w:rsid w:val="22AF22B0"/>
    <w:rsid w:val="2345646F"/>
    <w:rsid w:val="23562C9B"/>
    <w:rsid w:val="23896F35"/>
    <w:rsid w:val="23A443FD"/>
    <w:rsid w:val="23E7629F"/>
    <w:rsid w:val="24D03308"/>
    <w:rsid w:val="24D26CBA"/>
    <w:rsid w:val="24E5715C"/>
    <w:rsid w:val="251553EF"/>
    <w:rsid w:val="2548498A"/>
    <w:rsid w:val="2575292C"/>
    <w:rsid w:val="25793C47"/>
    <w:rsid w:val="25CA0967"/>
    <w:rsid w:val="26864448"/>
    <w:rsid w:val="26B90251"/>
    <w:rsid w:val="27107073"/>
    <w:rsid w:val="271C7CB8"/>
    <w:rsid w:val="27260DDC"/>
    <w:rsid w:val="2760763F"/>
    <w:rsid w:val="27B977AA"/>
    <w:rsid w:val="27C47369"/>
    <w:rsid w:val="280A326A"/>
    <w:rsid w:val="287664F0"/>
    <w:rsid w:val="287E686D"/>
    <w:rsid w:val="29817342"/>
    <w:rsid w:val="299036FB"/>
    <w:rsid w:val="29D93AF7"/>
    <w:rsid w:val="2A4C7485"/>
    <w:rsid w:val="2A8F48E9"/>
    <w:rsid w:val="2AFF18B8"/>
    <w:rsid w:val="2B7F2562"/>
    <w:rsid w:val="2BA828B6"/>
    <w:rsid w:val="2BDB042B"/>
    <w:rsid w:val="2C113630"/>
    <w:rsid w:val="2C5B5F27"/>
    <w:rsid w:val="2C833CF4"/>
    <w:rsid w:val="2CF94C6D"/>
    <w:rsid w:val="2D2F4738"/>
    <w:rsid w:val="2E7954C0"/>
    <w:rsid w:val="2E88369F"/>
    <w:rsid w:val="2EA82287"/>
    <w:rsid w:val="2F314F3A"/>
    <w:rsid w:val="2F3867AD"/>
    <w:rsid w:val="2F4F38F6"/>
    <w:rsid w:val="2F871E64"/>
    <w:rsid w:val="2F9920B9"/>
    <w:rsid w:val="2FC00984"/>
    <w:rsid w:val="2FD0796B"/>
    <w:rsid w:val="2FDD63EC"/>
    <w:rsid w:val="306E609A"/>
    <w:rsid w:val="307E0B57"/>
    <w:rsid w:val="309302E3"/>
    <w:rsid w:val="312B6AC6"/>
    <w:rsid w:val="31B53DC5"/>
    <w:rsid w:val="31D068D7"/>
    <w:rsid w:val="32217E46"/>
    <w:rsid w:val="32244AB7"/>
    <w:rsid w:val="323509D0"/>
    <w:rsid w:val="327D6FDA"/>
    <w:rsid w:val="32AE5F33"/>
    <w:rsid w:val="32DE2387"/>
    <w:rsid w:val="33053FF6"/>
    <w:rsid w:val="332210CE"/>
    <w:rsid w:val="338E430A"/>
    <w:rsid w:val="33E9545D"/>
    <w:rsid w:val="340924F7"/>
    <w:rsid w:val="347D71CA"/>
    <w:rsid w:val="355B6D7A"/>
    <w:rsid w:val="357C52F8"/>
    <w:rsid w:val="35A4158B"/>
    <w:rsid w:val="35F80161"/>
    <w:rsid w:val="35F823AF"/>
    <w:rsid w:val="3602140A"/>
    <w:rsid w:val="36426BA8"/>
    <w:rsid w:val="368D0E46"/>
    <w:rsid w:val="36AB6794"/>
    <w:rsid w:val="36B46227"/>
    <w:rsid w:val="36CC67A2"/>
    <w:rsid w:val="36D22021"/>
    <w:rsid w:val="37842F67"/>
    <w:rsid w:val="379C720D"/>
    <w:rsid w:val="37BF680B"/>
    <w:rsid w:val="37D05710"/>
    <w:rsid w:val="37ED1587"/>
    <w:rsid w:val="383D43BD"/>
    <w:rsid w:val="3A5663BD"/>
    <w:rsid w:val="3AD073FE"/>
    <w:rsid w:val="3ADF27DA"/>
    <w:rsid w:val="3B765DFE"/>
    <w:rsid w:val="3BB90F74"/>
    <w:rsid w:val="3BCB0C76"/>
    <w:rsid w:val="3BD37AA5"/>
    <w:rsid w:val="3CA007FC"/>
    <w:rsid w:val="3CF922D5"/>
    <w:rsid w:val="3CFF1449"/>
    <w:rsid w:val="3CFF5BBA"/>
    <w:rsid w:val="3D0F440D"/>
    <w:rsid w:val="3D521E46"/>
    <w:rsid w:val="3D731A0E"/>
    <w:rsid w:val="3DBA23E3"/>
    <w:rsid w:val="3DE410F2"/>
    <w:rsid w:val="3E65014A"/>
    <w:rsid w:val="3E79569C"/>
    <w:rsid w:val="3ED63C20"/>
    <w:rsid w:val="3ED63FB9"/>
    <w:rsid w:val="3F7A4E40"/>
    <w:rsid w:val="3FBC76BA"/>
    <w:rsid w:val="3FD5302F"/>
    <w:rsid w:val="3FDA683B"/>
    <w:rsid w:val="40427D97"/>
    <w:rsid w:val="404C0B5B"/>
    <w:rsid w:val="40BE7D97"/>
    <w:rsid w:val="41414249"/>
    <w:rsid w:val="41F02AC6"/>
    <w:rsid w:val="42273266"/>
    <w:rsid w:val="42824A53"/>
    <w:rsid w:val="430C63DC"/>
    <w:rsid w:val="43720BDE"/>
    <w:rsid w:val="43877F11"/>
    <w:rsid w:val="43CD1CB8"/>
    <w:rsid w:val="43EF5F2A"/>
    <w:rsid w:val="445926E5"/>
    <w:rsid w:val="44A7499C"/>
    <w:rsid w:val="44AC4A20"/>
    <w:rsid w:val="45250B44"/>
    <w:rsid w:val="45285A06"/>
    <w:rsid w:val="454310DF"/>
    <w:rsid w:val="45CA0885"/>
    <w:rsid w:val="460A6D42"/>
    <w:rsid w:val="4610692D"/>
    <w:rsid w:val="4638305C"/>
    <w:rsid w:val="46572FF9"/>
    <w:rsid w:val="46792F6E"/>
    <w:rsid w:val="46E03761"/>
    <w:rsid w:val="47137180"/>
    <w:rsid w:val="485571B0"/>
    <w:rsid w:val="48806998"/>
    <w:rsid w:val="488572F0"/>
    <w:rsid w:val="48E33F15"/>
    <w:rsid w:val="48F95130"/>
    <w:rsid w:val="4905375F"/>
    <w:rsid w:val="490C456B"/>
    <w:rsid w:val="492B7F46"/>
    <w:rsid w:val="49511868"/>
    <w:rsid w:val="49A92EE1"/>
    <w:rsid w:val="49B37F71"/>
    <w:rsid w:val="4A36216D"/>
    <w:rsid w:val="4A842000"/>
    <w:rsid w:val="4ABA0A78"/>
    <w:rsid w:val="4AEA0B41"/>
    <w:rsid w:val="4AFA0C30"/>
    <w:rsid w:val="4B2D3AED"/>
    <w:rsid w:val="4B3B0F92"/>
    <w:rsid w:val="4B5542AF"/>
    <w:rsid w:val="4B87648B"/>
    <w:rsid w:val="4BB01166"/>
    <w:rsid w:val="4BB04B90"/>
    <w:rsid w:val="4C031EDA"/>
    <w:rsid w:val="4D624F7F"/>
    <w:rsid w:val="4E0E3DFA"/>
    <w:rsid w:val="4EC340F3"/>
    <w:rsid w:val="4EC62FCA"/>
    <w:rsid w:val="4FA87253"/>
    <w:rsid w:val="4FD62737"/>
    <w:rsid w:val="4FFA03FD"/>
    <w:rsid w:val="50A22D1E"/>
    <w:rsid w:val="50C64F81"/>
    <w:rsid w:val="50D34491"/>
    <w:rsid w:val="51135CA5"/>
    <w:rsid w:val="511F419D"/>
    <w:rsid w:val="515D5163"/>
    <w:rsid w:val="51600487"/>
    <w:rsid w:val="517354C2"/>
    <w:rsid w:val="51A412F2"/>
    <w:rsid w:val="51EF4EDD"/>
    <w:rsid w:val="521356D7"/>
    <w:rsid w:val="52292B02"/>
    <w:rsid w:val="523B786A"/>
    <w:rsid w:val="52B722DF"/>
    <w:rsid w:val="52F91490"/>
    <w:rsid w:val="53113969"/>
    <w:rsid w:val="533069DC"/>
    <w:rsid w:val="533579CF"/>
    <w:rsid w:val="53E2564C"/>
    <w:rsid w:val="54C76DD3"/>
    <w:rsid w:val="54D31604"/>
    <w:rsid w:val="55683C7A"/>
    <w:rsid w:val="57162743"/>
    <w:rsid w:val="57356B8A"/>
    <w:rsid w:val="57423EE5"/>
    <w:rsid w:val="57553127"/>
    <w:rsid w:val="57AA0A60"/>
    <w:rsid w:val="57F275EE"/>
    <w:rsid w:val="58531B79"/>
    <w:rsid w:val="58AE2F84"/>
    <w:rsid w:val="58E77AE7"/>
    <w:rsid w:val="58F830DA"/>
    <w:rsid w:val="58FA0B29"/>
    <w:rsid w:val="59755B02"/>
    <w:rsid w:val="59B00B09"/>
    <w:rsid w:val="59E57148"/>
    <w:rsid w:val="5A2A55EE"/>
    <w:rsid w:val="5A4A7061"/>
    <w:rsid w:val="5A6C4C54"/>
    <w:rsid w:val="5B28613A"/>
    <w:rsid w:val="5BE865BC"/>
    <w:rsid w:val="5C242945"/>
    <w:rsid w:val="5C8529F7"/>
    <w:rsid w:val="5D1F6554"/>
    <w:rsid w:val="5D27376B"/>
    <w:rsid w:val="5D2A5F5C"/>
    <w:rsid w:val="5D516A48"/>
    <w:rsid w:val="5D734BC2"/>
    <w:rsid w:val="5D8201C4"/>
    <w:rsid w:val="5EA36CE4"/>
    <w:rsid w:val="5F0677D9"/>
    <w:rsid w:val="5F104785"/>
    <w:rsid w:val="5F305772"/>
    <w:rsid w:val="5F6665A4"/>
    <w:rsid w:val="5FAE5B24"/>
    <w:rsid w:val="603D79B5"/>
    <w:rsid w:val="60771713"/>
    <w:rsid w:val="60905C08"/>
    <w:rsid w:val="60D00E13"/>
    <w:rsid w:val="61284B38"/>
    <w:rsid w:val="61313794"/>
    <w:rsid w:val="615D63F1"/>
    <w:rsid w:val="62070151"/>
    <w:rsid w:val="625A3F53"/>
    <w:rsid w:val="62990CF8"/>
    <w:rsid w:val="62CB3435"/>
    <w:rsid w:val="62E044F9"/>
    <w:rsid w:val="632339C0"/>
    <w:rsid w:val="633417A9"/>
    <w:rsid w:val="63383BE7"/>
    <w:rsid w:val="636C23AB"/>
    <w:rsid w:val="638753C5"/>
    <w:rsid w:val="63ED0CBA"/>
    <w:rsid w:val="64D2414E"/>
    <w:rsid w:val="65511D74"/>
    <w:rsid w:val="65997DAE"/>
    <w:rsid w:val="65BE7D31"/>
    <w:rsid w:val="65BF3A9E"/>
    <w:rsid w:val="661F5855"/>
    <w:rsid w:val="669076F9"/>
    <w:rsid w:val="66AB31E1"/>
    <w:rsid w:val="66B8706A"/>
    <w:rsid w:val="677926E4"/>
    <w:rsid w:val="67DD24C7"/>
    <w:rsid w:val="67E8416A"/>
    <w:rsid w:val="67EA6BC2"/>
    <w:rsid w:val="680334F3"/>
    <w:rsid w:val="682208A9"/>
    <w:rsid w:val="68515C16"/>
    <w:rsid w:val="689B13D5"/>
    <w:rsid w:val="68D624FF"/>
    <w:rsid w:val="694261B6"/>
    <w:rsid w:val="69AE4C43"/>
    <w:rsid w:val="69AF201F"/>
    <w:rsid w:val="6A41621D"/>
    <w:rsid w:val="6A457750"/>
    <w:rsid w:val="6A56687C"/>
    <w:rsid w:val="6A754F1E"/>
    <w:rsid w:val="6AC6043E"/>
    <w:rsid w:val="6B06097F"/>
    <w:rsid w:val="6B1C1DEA"/>
    <w:rsid w:val="6B1E0B23"/>
    <w:rsid w:val="6B2C4D7E"/>
    <w:rsid w:val="6B460E71"/>
    <w:rsid w:val="6B5A7C6F"/>
    <w:rsid w:val="6C4A6904"/>
    <w:rsid w:val="6C942EFF"/>
    <w:rsid w:val="6CA30A4A"/>
    <w:rsid w:val="6D336A88"/>
    <w:rsid w:val="6E213D44"/>
    <w:rsid w:val="6E31117A"/>
    <w:rsid w:val="6E577F1F"/>
    <w:rsid w:val="6ECF4D75"/>
    <w:rsid w:val="6EE12308"/>
    <w:rsid w:val="6F321D43"/>
    <w:rsid w:val="6F4052DB"/>
    <w:rsid w:val="6F9D3B6F"/>
    <w:rsid w:val="6FF30204"/>
    <w:rsid w:val="70BB4001"/>
    <w:rsid w:val="70F07296"/>
    <w:rsid w:val="70F452F4"/>
    <w:rsid w:val="713E7FE8"/>
    <w:rsid w:val="7148251F"/>
    <w:rsid w:val="71513154"/>
    <w:rsid w:val="71771FB3"/>
    <w:rsid w:val="71AD6F23"/>
    <w:rsid w:val="723C687D"/>
    <w:rsid w:val="727A66AA"/>
    <w:rsid w:val="72F60501"/>
    <w:rsid w:val="742E1941"/>
    <w:rsid w:val="74C52936"/>
    <w:rsid w:val="74E81D63"/>
    <w:rsid w:val="74FD0824"/>
    <w:rsid w:val="74FD4274"/>
    <w:rsid w:val="758E69F2"/>
    <w:rsid w:val="76031C2C"/>
    <w:rsid w:val="761F3360"/>
    <w:rsid w:val="7622208B"/>
    <w:rsid w:val="765E3DB4"/>
    <w:rsid w:val="76FB7ACF"/>
    <w:rsid w:val="77035D36"/>
    <w:rsid w:val="77A97876"/>
    <w:rsid w:val="77E8232C"/>
    <w:rsid w:val="782050DE"/>
    <w:rsid w:val="789F23B0"/>
    <w:rsid w:val="78FB6C06"/>
    <w:rsid w:val="79300038"/>
    <w:rsid w:val="793B7FFE"/>
    <w:rsid w:val="79650448"/>
    <w:rsid w:val="797E0A9C"/>
    <w:rsid w:val="79CF1A5E"/>
    <w:rsid w:val="7A0A6F30"/>
    <w:rsid w:val="7A4061AF"/>
    <w:rsid w:val="7A623941"/>
    <w:rsid w:val="7A6E2ECE"/>
    <w:rsid w:val="7A7F3B71"/>
    <w:rsid w:val="7A89310E"/>
    <w:rsid w:val="7AAA7734"/>
    <w:rsid w:val="7AE64800"/>
    <w:rsid w:val="7B2159DF"/>
    <w:rsid w:val="7B2A7B68"/>
    <w:rsid w:val="7B3A2197"/>
    <w:rsid w:val="7B3F2D08"/>
    <w:rsid w:val="7B574318"/>
    <w:rsid w:val="7BAF50C0"/>
    <w:rsid w:val="7BB1141C"/>
    <w:rsid w:val="7BE01695"/>
    <w:rsid w:val="7C4F0A15"/>
    <w:rsid w:val="7C6D1CBF"/>
    <w:rsid w:val="7CE84462"/>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Times New Roman" w:hAnsi="Times New Roman" w:eastAsia="宋体" w:cs="Times New Roman"/>
      <w:snapToGrid/>
      <w:kern w:val="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tabs>
        <w:tab w:val="center" w:pos="4153"/>
        <w:tab w:val="right" w:pos="8306"/>
      </w:tabs>
      <w:snapToGrid w:val="0"/>
      <w:jc w:val="center"/>
    </w:pPr>
    <w:rPr>
      <w:kern w:val="0"/>
      <w:sz w:val="18"/>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qFormat/>
    <w:uiPriority w:val="0"/>
  </w:style>
  <w:style w:type="paragraph" w:customStyle="1" w:styleId="11">
    <w:name w:val="Table Paragraph"/>
    <w:basedOn w:val="1"/>
    <w:qFormat/>
    <w:uiPriority w:val="99"/>
    <w:rPr>
      <w:rFonts w:ascii="Calibri" w:hAnsi="Calibri" w:eastAsia="宋体" w:cs="Times New Roman"/>
      <w:szCs w:val="21"/>
    </w:rPr>
  </w:style>
  <w:style w:type="paragraph" w:customStyle="1" w:styleId="12">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2020-08-06T00:49:00Z</cp:lastPrinted>
  <dcterms:modified xsi:type="dcterms:W3CDTF">2022-04-22T07:42:26Z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