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鄂东医疗集团市妇幼保健院</w:t>
      </w:r>
      <w:r>
        <w:rPr>
          <w:rFonts w:hint="eastAsia"/>
          <w:bCs/>
          <w:sz w:val="32"/>
          <w:szCs w:val="32"/>
          <w:lang w:val="en-US" w:eastAsia="zh-CN"/>
        </w:rPr>
        <w:t>PAC人流术后随访系统</w:t>
      </w:r>
      <w:r>
        <w:rPr>
          <w:rFonts w:hint="eastAsia"/>
          <w:bCs/>
          <w:sz w:val="32"/>
          <w:szCs w:val="32"/>
          <w:lang w:eastAsia="zh-CN"/>
        </w:rPr>
        <w:t>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二一年十一月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鄂东医疗集团市妇幼保健院就PAC人流术后随访系统采购项目采用竞争性谈判的方式招标采购，欢迎有符合条件的供应商前来投标。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项目名称：鄂东医疗集团市妇幼保健院PAC人流术后随访系统采购项目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预算金额：1万元整（供应商报价超过预算金额的视为无效响应）；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4）供应商须提供项目的著作权证书相关资料；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四、报名方式：凡有意参加投标者，请携带有效期内的营业执照、税务登记证、组织机构代码证（三证合一只需提供营业执照）、公司法人授权委托书、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w:t>
      </w:r>
      <w:bookmarkStart w:id="0" w:name="_GoBack"/>
      <w:bookmarkEnd w:id="0"/>
      <w:r>
        <w:rPr>
          <w:rFonts w:hint="eastAsia" w:ascii="宋体" w:hAnsi="宋体" w:eastAsia="宋体" w:cs="宋体"/>
          <w:sz w:val="28"/>
          <w:szCs w:val="28"/>
          <w:lang w:val="en-US" w:eastAsia="zh-CN"/>
        </w:rPr>
        <w:t>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 11 月22 日-2021年11 月24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2021 年11月25日上午10：00；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2021年11月22日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
      <w:pPr>
        <w:spacing w:line="50" w:lineRule="exact"/>
      </w:pPr>
    </w:p>
    <w:p>
      <w:pPr>
        <w:sectPr>
          <w:headerReference r:id="rId5" w:type="default"/>
          <w:pgSz w:w="11907" w:h="16839"/>
          <w:pgMar w:top="400" w:right="897" w:bottom="0" w:left="849" w:header="0" w:footer="0" w:gutter="0"/>
          <w:cols w:equalWidth="0" w:num="1">
            <w:col w:w="10160"/>
          </w:cols>
        </w:sectPr>
      </w:pPr>
    </w:p>
    <w:p>
      <w:pPr>
        <w:spacing w:before="36" w:line="167" w:lineRule="auto"/>
        <w:ind w:right="373" w:firstLine="420" w:firstLineChars="200"/>
        <w:rPr>
          <w:rFonts w:hint="default" w:eastAsiaTheme="minorEastAsia"/>
          <w:lang w:val="en-US" w:eastAsia="zh-CN"/>
        </w:rPr>
        <w:sectPr>
          <w:type w:val="continuous"/>
          <w:pgSz w:w="11907" w:h="16839"/>
          <w:pgMar w:top="400" w:right="897" w:bottom="0" w:left="849" w:header="0" w:footer="0" w:gutter="0"/>
          <w:cols w:equalWidth="0" w:num="2">
            <w:col w:w="8083" w:space="100"/>
            <w:col w:w="1977"/>
          </w:cols>
        </w:sectPr>
      </w:pPr>
      <w:r>
        <w:rPr>
          <w:rFonts w:hint="eastAsia"/>
          <w:lang w:val="en-US" w:eastAsia="zh-CN"/>
        </w:rPr>
        <w:t>1.技术要求</w:t>
      </w:r>
    </w:p>
    <w:p>
      <w:pPr>
        <w:spacing w:line="80" w:lineRule="exact"/>
      </w:pPr>
    </w:p>
    <w:tbl>
      <w:tblPr>
        <w:tblStyle w:val="12"/>
        <w:tblW w:w="101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08"/>
        <w:gridCol w:w="5839"/>
        <w:gridCol w:w="1194"/>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1908" w:type="dxa"/>
            <w:tcBorders>
              <w:top w:val="single" w:color="000000" w:sz="2" w:space="0"/>
              <w:bottom w:val="single" w:color="000000" w:sz="2" w:space="0"/>
              <w:right w:val="single" w:color="000000" w:sz="2" w:space="0"/>
            </w:tcBorders>
            <w:vAlign w:val="top"/>
          </w:tcPr>
          <w:p>
            <w:pPr>
              <w:spacing w:before="118" w:line="180" w:lineRule="auto"/>
              <w:ind w:firstLine="770"/>
              <w:rPr>
                <w:rFonts w:ascii="微软雅黑" w:hAnsi="微软雅黑" w:eastAsia="微软雅黑" w:cs="微软雅黑"/>
                <w:sz w:val="18"/>
                <w:szCs w:val="18"/>
              </w:rPr>
            </w:pPr>
            <w:r>
              <w:rPr>
                <w:rFonts w:ascii="微软雅黑" w:hAnsi="微软雅黑" w:eastAsia="微软雅黑" w:cs="微软雅黑"/>
                <w:spacing w:val="-1"/>
                <w:sz w:val="18"/>
                <w:szCs w:val="18"/>
                <w14:textOutline w14:w="3265" w14:cap="flat" w14:cmpd="sng">
                  <w14:solidFill>
                    <w14:srgbClr w14:val="000000"/>
                  </w14:solidFill>
                  <w14:prstDash w14:val="solid"/>
                  <w14:miter w14:val="0"/>
                </w14:textOutline>
              </w:rPr>
              <w:t>功能</w:t>
            </w:r>
          </w:p>
        </w:tc>
        <w:tc>
          <w:tcPr>
            <w:tcW w:w="5839" w:type="dxa"/>
            <w:tcBorders>
              <w:left w:val="single" w:color="000000" w:sz="2" w:space="0"/>
              <w:right w:val="single" w:color="000000" w:sz="2" w:space="0"/>
            </w:tcBorders>
            <w:vAlign w:val="top"/>
          </w:tcPr>
          <w:p>
            <w:pPr>
              <w:spacing w:before="118" w:line="180" w:lineRule="auto"/>
              <w:ind w:firstLine="2559"/>
              <w:rPr>
                <w:rFonts w:ascii="微软雅黑" w:hAnsi="微软雅黑" w:eastAsia="微软雅黑" w:cs="微软雅黑"/>
                <w:sz w:val="18"/>
                <w:szCs w:val="18"/>
              </w:rPr>
            </w:pPr>
            <w:r>
              <w:rPr>
                <w:rFonts w:ascii="微软雅黑" w:hAnsi="微软雅黑" w:eastAsia="微软雅黑" w:cs="微软雅黑"/>
                <w:sz w:val="18"/>
                <w:szCs w:val="18"/>
                <w14:textOutline w14:w="3265" w14:cap="flat" w14:cmpd="sng">
                  <w14:solidFill>
                    <w14:srgbClr w14:val="000000"/>
                  </w14:solidFill>
                  <w14:prstDash w14:val="solid"/>
                  <w14:miter w14:val="0"/>
                </w14:textOutline>
              </w:rPr>
              <w:t>功能描述</w:t>
            </w:r>
          </w:p>
        </w:tc>
        <w:tc>
          <w:tcPr>
            <w:tcW w:w="1194" w:type="dxa"/>
            <w:tcBorders>
              <w:left w:val="single" w:color="000000" w:sz="2" w:space="0"/>
              <w:right w:val="single" w:color="000000" w:sz="2" w:space="0"/>
            </w:tcBorders>
            <w:vAlign w:val="top"/>
          </w:tcPr>
          <w:p>
            <w:pPr>
              <w:spacing w:before="118" w:line="180" w:lineRule="auto"/>
              <w:ind w:firstLine="333"/>
              <w:rPr>
                <w:rFonts w:ascii="微软雅黑" w:hAnsi="微软雅黑" w:eastAsia="微软雅黑" w:cs="微软雅黑"/>
                <w:sz w:val="18"/>
                <w:szCs w:val="18"/>
              </w:rPr>
            </w:pPr>
            <w:r>
              <w:rPr>
                <w:rFonts w:ascii="微软雅黑" w:hAnsi="微软雅黑" w:eastAsia="微软雅黑" w:cs="微软雅黑"/>
                <w:spacing w:val="-1"/>
                <w:sz w:val="18"/>
                <w:szCs w:val="18"/>
                <w14:textOutline w14:w="3265" w14:cap="flat" w14:cmpd="sng">
                  <w14:solidFill>
                    <w14:srgbClr w14:val="000000"/>
                  </w14:solidFill>
                  <w14:prstDash w14:val="solid"/>
                  <w14:miter w14:val="0"/>
                </w14:textOutline>
              </w:rPr>
              <w:t>基础版</w:t>
            </w:r>
          </w:p>
        </w:tc>
        <w:tc>
          <w:tcPr>
            <w:tcW w:w="1203" w:type="dxa"/>
            <w:tcBorders>
              <w:left w:val="single" w:color="000000" w:sz="2" w:space="0"/>
              <w:right w:val="single" w:color="000000" w:sz="2" w:space="0"/>
            </w:tcBorders>
            <w:vAlign w:val="top"/>
          </w:tcPr>
          <w:p>
            <w:pPr>
              <w:spacing w:before="118" w:line="180" w:lineRule="auto"/>
              <w:ind w:firstLine="335"/>
              <w:rPr>
                <w:rFonts w:ascii="微软雅黑" w:hAnsi="微软雅黑" w:eastAsia="微软雅黑" w:cs="微软雅黑"/>
                <w:sz w:val="18"/>
                <w:szCs w:val="18"/>
              </w:rPr>
            </w:pPr>
            <w:r>
              <w:rPr>
                <w:rFonts w:ascii="微软雅黑" w:hAnsi="微软雅黑" w:eastAsia="微软雅黑" w:cs="微软雅黑"/>
                <w:spacing w:val="-1"/>
                <w:sz w:val="18"/>
                <w:szCs w:val="18"/>
                <w14:textOutline w14:w="3265" w14:cap="flat" w14:cmpd="sng">
                  <w14:solidFill>
                    <w14:srgbClr w14:val="000000"/>
                  </w14:solidFill>
                  <w14:prstDash w14:val="solid"/>
                  <w14:miter w14:val="0"/>
                </w14:textOutline>
              </w:rPr>
              <w:t>专业版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0144" w:type="dxa"/>
            <w:gridSpan w:val="4"/>
            <w:tcBorders>
              <w:top w:val="single" w:color="000000" w:sz="2" w:space="0"/>
              <w:bottom w:val="single" w:color="000000" w:sz="2" w:space="0"/>
            </w:tcBorders>
            <w:shd w:val="clear" w:color="auto" w:fill="D9D9D9"/>
            <w:vAlign w:val="top"/>
          </w:tcPr>
          <w:p>
            <w:pPr>
              <w:spacing w:before="107" w:line="180" w:lineRule="auto"/>
              <w:ind w:firstLine="60"/>
              <w:rPr>
                <w:rFonts w:ascii="微软雅黑" w:hAnsi="微软雅黑" w:eastAsia="微软雅黑" w:cs="微软雅黑"/>
                <w:sz w:val="18"/>
                <w:szCs w:val="18"/>
              </w:rPr>
            </w:pPr>
            <w:r>
              <w:rPr>
                <w:rFonts w:ascii="微软雅黑" w:hAnsi="微软雅黑" w:eastAsia="微软雅黑" w:cs="微软雅黑"/>
                <w:spacing w:val="-7"/>
                <w:sz w:val="18"/>
                <w:szCs w:val="18"/>
                <w14:textOutline w14:w="3265" w14:cap="flat" w14:cmpd="sng">
                  <w14:solidFill>
                    <w14:srgbClr w14:val="000000"/>
                  </w14:solidFill>
                  <w14:prstDash w14:val="solid"/>
                  <w14:miter w14:val="0"/>
                </w14:textOutline>
              </w:rPr>
              <w:t>日常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1908" w:type="dxa"/>
            <w:tcBorders>
              <w:top w:val="single" w:color="000000" w:sz="2" w:space="0"/>
              <w:bottom w:val="single" w:color="000000" w:sz="2" w:space="0"/>
              <w:right w:val="single" w:color="000000" w:sz="2" w:space="0"/>
            </w:tcBorders>
            <w:vAlign w:val="top"/>
          </w:tcPr>
          <w:p>
            <w:pPr>
              <w:spacing w:before="182" w:line="180" w:lineRule="auto"/>
              <w:ind w:firstLine="49"/>
              <w:rPr>
                <w:rFonts w:ascii="微软雅黑" w:hAnsi="微软雅黑" w:eastAsia="微软雅黑" w:cs="微软雅黑"/>
                <w:sz w:val="18"/>
                <w:szCs w:val="18"/>
              </w:rPr>
            </w:pPr>
            <w:r>
              <w:rPr>
                <w:rFonts w:ascii="微软雅黑" w:hAnsi="微软雅黑" w:eastAsia="微软雅黑" w:cs="微软雅黑"/>
                <w:spacing w:val="-3"/>
                <w:sz w:val="18"/>
                <w:szCs w:val="18"/>
              </w:rPr>
              <w:t>已预约患者</w:t>
            </w:r>
          </w:p>
        </w:tc>
        <w:tc>
          <w:tcPr>
            <w:tcW w:w="5839" w:type="dxa"/>
            <w:tcBorders>
              <w:left w:val="single" w:color="000000" w:sz="2" w:space="0"/>
              <w:right w:val="single" w:color="000000" w:sz="2" w:space="0"/>
            </w:tcBorders>
            <w:vAlign w:val="top"/>
          </w:tcPr>
          <w:p>
            <w:pPr>
              <w:spacing w:before="46" w:line="180" w:lineRule="auto"/>
              <w:ind w:left="42" w:right="44" w:hanging="7"/>
              <w:rPr>
                <w:rFonts w:ascii="微软雅黑" w:hAnsi="微软雅黑" w:eastAsia="微软雅黑" w:cs="微软雅黑"/>
                <w:sz w:val="18"/>
                <w:szCs w:val="18"/>
              </w:rPr>
            </w:pPr>
            <w:r>
              <w:rPr>
                <w:rFonts w:ascii="微软雅黑" w:hAnsi="微软雅黑" w:eastAsia="微软雅黑" w:cs="微软雅黑"/>
                <w:spacing w:val="-1"/>
                <w:sz w:val="18"/>
                <w:szCs w:val="18"/>
              </w:rPr>
              <w:t>患者通过微信扫描二维码，注册基本信息，医护人员在本模块可以快速查</w:t>
            </w:r>
            <w:r>
              <w:rPr>
                <w:rFonts w:ascii="微软雅黑" w:hAnsi="微软雅黑" w:eastAsia="微软雅黑" w:cs="微软雅黑"/>
                <w:spacing w:val="25"/>
                <w:w w:val="101"/>
                <w:sz w:val="18"/>
                <w:szCs w:val="18"/>
              </w:rPr>
              <w:t xml:space="preserve"> </w:t>
            </w:r>
            <w:r>
              <w:rPr>
                <w:rFonts w:ascii="微软雅黑" w:hAnsi="微软雅黑" w:eastAsia="微软雅黑" w:cs="微软雅黑"/>
                <w:spacing w:val="-2"/>
                <w:sz w:val="18"/>
                <w:szCs w:val="18"/>
              </w:rPr>
              <w:t>阅，并做出进一步补充</w:t>
            </w:r>
          </w:p>
        </w:tc>
        <w:tc>
          <w:tcPr>
            <w:tcW w:w="1194" w:type="dxa"/>
            <w:tcBorders>
              <w:left w:val="single" w:color="000000" w:sz="2" w:space="0"/>
              <w:right w:val="single" w:color="000000" w:sz="2" w:space="0"/>
            </w:tcBorders>
            <w:vAlign w:val="top"/>
          </w:tcPr>
          <w:p>
            <w:pPr>
              <w:spacing w:before="182" w:line="180" w:lineRule="auto"/>
              <w:ind w:firstLine="426"/>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tcBorders>
              <w:left w:val="single" w:color="000000" w:sz="2" w:space="0"/>
            </w:tcBorders>
            <w:vAlign w:val="top"/>
          </w:tcPr>
          <w:p>
            <w:pPr>
              <w:spacing w:before="182" w:line="180" w:lineRule="auto"/>
              <w:ind w:firstLine="427"/>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1908" w:type="dxa"/>
            <w:tcBorders>
              <w:top w:val="single" w:color="000000" w:sz="2" w:space="0"/>
              <w:bottom w:val="single" w:color="000000" w:sz="2" w:space="0"/>
            </w:tcBorders>
            <w:vAlign w:val="top"/>
          </w:tcPr>
          <w:p>
            <w:pPr>
              <w:spacing w:before="183" w:line="180" w:lineRule="auto"/>
              <w:ind w:firstLine="36"/>
              <w:rPr>
                <w:rFonts w:ascii="微软雅黑" w:hAnsi="微软雅黑" w:eastAsia="微软雅黑" w:cs="微软雅黑"/>
                <w:sz w:val="18"/>
                <w:szCs w:val="18"/>
              </w:rPr>
            </w:pPr>
            <w:r>
              <w:rPr>
                <w:rFonts w:ascii="微软雅黑" w:hAnsi="微软雅黑" w:eastAsia="微软雅黑" w:cs="微软雅黑"/>
                <w:spacing w:val="-2"/>
                <w:sz w:val="18"/>
                <w:szCs w:val="18"/>
              </w:rPr>
              <w:t>患者信息</w:t>
            </w:r>
          </w:p>
        </w:tc>
        <w:tc>
          <w:tcPr>
            <w:tcW w:w="5839" w:type="dxa"/>
            <w:vAlign w:val="top"/>
          </w:tcPr>
          <w:p>
            <w:pPr>
              <w:spacing w:before="47" w:line="180" w:lineRule="auto"/>
              <w:ind w:left="27" w:right="39" w:firstLine="2"/>
              <w:rPr>
                <w:rFonts w:ascii="微软雅黑" w:hAnsi="微软雅黑" w:eastAsia="微软雅黑" w:cs="微软雅黑"/>
                <w:sz w:val="18"/>
                <w:szCs w:val="18"/>
              </w:rPr>
            </w:pPr>
            <w:r>
              <w:rPr>
                <w:rFonts w:ascii="微软雅黑" w:hAnsi="微软雅黑" w:eastAsia="微软雅黑" w:cs="微软雅黑"/>
                <w:spacing w:val="-1"/>
                <w:sz w:val="18"/>
                <w:szCs w:val="18"/>
              </w:rPr>
              <w:t>患者信息查询管理功能，可根据姓名、手机、年龄范围、手术日期等条件</w:t>
            </w:r>
            <w:r>
              <w:rPr>
                <w:rFonts w:ascii="微软雅黑" w:hAnsi="微软雅黑" w:eastAsia="微软雅黑" w:cs="微软雅黑"/>
                <w:spacing w:val="25"/>
                <w:w w:val="101"/>
                <w:sz w:val="18"/>
                <w:szCs w:val="18"/>
              </w:rPr>
              <w:t xml:space="preserve"> </w:t>
            </w:r>
            <w:r>
              <w:rPr>
                <w:rFonts w:ascii="微软雅黑" w:hAnsi="微软雅黑" w:eastAsia="微软雅黑" w:cs="微软雅黑"/>
                <w:spacing w:val="-1"/>
                <w:sz w:val="18"/>
                <w:szCs w:val="18"/>
              </w:rPr>
              <w:t>检索</w:t>
            </w:r>
          </w:p>
        </w:tc>
        <w:tc>
          <w:tcPr>
            <w:tcW w:w="1194" w:type="dxa"/>
            <w:vAlign w:val="top"/>
          </w:tcPr>
          <w:p>
            <w:pPr>
              <w:spacing w:before="183" w:line="180" w:lineRule="auto"/>
              <w:ind w:firstLine="421"/>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83"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99" w:line="180" w:lineRule="auto"/>
              <w:ind w:firstLine="36"/>
              <w:rPr>
                <w:rFonts w:ascii="微软雅黑" w:hAnsi="微软雅黑" w:eastAsia="微软雅黑" w:cs="微软雅黑"/>
                <w:sz w:val="18"/>
                <w:szCs w:val="18"/>
              </w:rPr>
            </w:pPr>
            <w:r>
              <w:rPr>
                <w:rFonts w:ascii="微软雅黑" w:hAnsi="微软雅黑" w:eastAsia="微软雅黑" w:cs="微软雅黑"/>
                <w:spacing w:val="-2"/>
                <w:sz w:val="18"/>
                <w:szCs w:val="18"/>
              </w:rPr>
              <w:t>手术提醒</w:t>
            </w:r>
          </w:p>
        </w:tc>
        <w:tc>
          <w:tcPr>
            <w:tcW w:w="5839" w:type="dxa"/>
            <w:vAlign w:val="top"/>
          </w:tcPr>
          <w:p>
            <w:pPr>
              <w:spacing w:before="99"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通过微信平台给患者推送手术前温馨提示</w:t>
            </w:r>
          </w:p>
        </w:tc>
        <w:tc>
          <w:tcPr>
            <w:tcW w:w="1194" w:type="dxa"/>
            <w:vAlign w:val="top"/>
          </w:tcPr>
          <w:p>
            <w:pPr>
              <w:spacing w:before="99"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99"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908" w:type="dxa"/>
            <w:tcBorders>
              <w:top w:val="single" w:color="000000" w:sz="2" w:space="0"/>
              <w:bottom w:val="single" w:color="000000" w:sz="2" w:space="0"/>
            </w:tcBorders>
            <w:vAlign w:val="top"/>
          </w:tcPr>
          <w:p>
            <w:pPr>
              <w:spacing w:before="184" w:line="180" w:lineRule="auto"/>
              <w:ind w:firstLine="36"/>
              <w:rPr>
                <w:rFonts w:ascii="微软雅黑" w:hAnsi="微软雅黑" w:eastAsia="微软雅黑" w:cs="微软雅黑"/>
                <w:sz w:val="18"/>
                <w:szCs w:val="18"/>
              </w:rPr>
            </w:pPr>
            <w:r>
              <w:rPr>
                <w:rFonts w:ascii="微软雅黑" w:hAnsi="微软雅黑" w:eastAsia="微软雅黑" w:cs="微软雅黑"/>
                <w:spacing w:val="-2"/>
                <w:sz w:val="18"/>
                <w:szCs w:val="18"/>
              </w:rPr>
              <w:t>手术记录</w:t>
            </w:r>
          </w:p>
        </w:tc>
        <w:tc>
          <w:tcPr>
            <w:tcW w:w="5839" w:type="dxa"/>
            <w:vAlign w:val="top"/>
          </w:tcPr>
          <w:p>
            <w:pPr>
              <w:spacing w:before="48" w:line="180" w:lineRule="auto"/>
              <w:ind w:left="29" w:right="39"/>
              <w:rPr>
                <w:rFonts w:ascii="微软雅黑" w:hAnsi="微软雅黑" w:eastAsia="微软雅黑" w:cs="微软雅黑"/>
                <w:sz w:val="18"/>
                <w:szCs w:val="18"/>
              </w:rPr>
            </w:pPr>
            <w:r>
              <w:rPr>
                <w:rFonts w:ascii="微软雅黑" w:hAnsi="微软雅黑" w:eastAsia="微软雅黑" w:cs="微软雅黑"/>
                <w:spacing w:val="-1"/>
                <w:sz w:val="18"/>
                <w:szCs w:val="18"/>
              </w:rPr>
              <w:t>患者手术情况记录功能，对手术方式、术中是否存在异常，术后是否落实</w:t>
            </w:r>
            <w:r>
              <w:rPr>
                <w:rFonts w:ascii="微软雅黑" w:hAnsi="微软雅黑" w:eastAsia="微软雅黑" w:cs="微软雅黑"/>
                <w:spacing w:val="25"/>
                <w:w w:val="101"/>
                <w:sz w:val="18"/>
                <w:szCs w:val="18"/>
              </w:rPr>
              <w:t xml:space="preserve"> </w:t>
            </w:r>
            <w:r>
              <w:rPr>
                <w:rFonts w:ascii="微软雅黑" w:hAnsi="微软雅黑" w:eastAsia="微软雅黑" w:cs="微软雅黑"/>
                <w:spacing w:val="-1"/>
                <w:sz w:val="18"/>
                <w:szCs w:val="18"/>
              </w:rPr>
              <w:t>高效避孕方式等进行记录</w:t>
            </w:r>
          </w:p>
        </w:tc>
        <w:tc>
          <w:tcPr>
            <w:tcW w:w="1194" w:type="dxa"/>
            <w:vAlign w:val="top"/>
          </w:tcPr>
          <w:p>
            <w:pPr>
              <w:spacing w:before="184" w:line="180" w:lineRule="auto"/>
              <w:ind w:firstLine="421"/>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84"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1908" w:type="dxa"/>
            <w:tcBorders>
              <w:top w:val="single" w:color="000000" w:sz="2" w:space="0"/>
              <w:bottom w:val="single" w:color="000000" w:sz="2" w:space="0"/>
            </w:tcBorders>
            <w:vAlign w:val="top"/>
          </w:tcPr>
          <w:p>
            <w:pPr>
              <w:spacing w:line="249" w:lineRule="auto"/>
              <w:rPr>
                <w:rFonts w:ascii="Arial"/>
                <w:sz w:val="21"/>
              </w:rPr>
            </w:pPr>
          </w:p>
          <w:p>
            <w:pPr>
              <w:spacing w:before="77" w:line="180" w:lineRule="auto"/>
              <w:ind w:firstLine="43"/>
              <w:rPr>
                <w:rFonts w:ascii="微软雅黑" w:hAnsi="微软雅黑" w:eastAsia="微软雅黑" w:cs="微软雅黑"/>
                <w:sz w:val="18"/>
                <w:szCs w:val="18"/>
              </w:rPr>
            </w:pPr>
            <w:r>
              <w:rPr>
                <w:rFonts w:ascii="微软雅黑" w:hAnsi="微软雅黑" w:eastAsia="微软雅黑" w:cs="微软雅黑"/>
                <w:spacing w:val="-3"/>
                <w:sz w:val="18"/>
                <w:szCs w:val="18"/>
              </w:rPr>
              <w:t>随访记录</w:t>
            </w:r>
          </w:p>
        </w:tc>
        <w:tc>
          <w:tcPr>
            <w:tcW w:w="5839" w:type="dxa"/>
            <w:vAlign w:val="top"/>
          </w:tcPr>
          <w:p>
            <w:pPr>
              <w:spacing w:before="56" w:line="190" w:lineRule="auto"/>
              <w:ind w:left="27" w:right="39" w:firstLine="2"/>
              <w:rPr>
                <w:rFonts w:ascii="微软雅黑" w:hAnsi="微软雅黑" w:eastAsia="微软雅黑" w:cs="微软雅黑"/>
                <w:sz w:val="18"/>
                <w:szCs w:val="18"/>
              </w:rPr>
            </w:pPr>
            <w:r>
              <w:rPr>
                <w:rFonts w:ascii="微软雅黑" w:hAnsi="微软雅黑" w:eastAsia="微软雅黑" w:cs="微软雅黑"/>
                <w:spacing w:val="-1"/>
                <w:sz w:val="18"/>
                <w:szCs w:val="18"/>
              </w:rPr>
              <w:t>手术后根据随访周期，系统在微信平台主动推送随访提醒，患者填写。本</w:t>
            </w:r>
            <w:r>
              <w:rPr>
                <w:rFonts w:ascii="微软雅黑" w:hAnsi="微软雅黑" w:eastAsia="微软雅黑" w:cs="微软雅黑"/>
                <w:spacing w:val="26"/>
                <w:sz w:val="18"/>
                <w:szCs w:val="18"/>
              </w:rPr>
              <w:t xml:space="preserve"> </w:t>
            </w:r>
            <w:r>
              <w:rPr>
                <w:rFonts w:ascii="微软雅黑" w:hAnsi="微软雅黑" w:eastAsia="微软雅黑" w:cs="微软雅黑"/>
                <w:spacing w:val="-2"/>
                <w:sz w:val="18"/>
                <w:szCs w:val="18"/>
              </w:rPr>
              <w:t>模块用户查询随访信息并做出补充记录，可根据姓名、手机、高危因素、</w:t>
            </w:r>
            <w:r>
              <w:rPr>
                <w:rFonts w:ascii="微软雅黑" w:hAnsi="微软雅黑" w:eastAsia="微软雅黑" w:cs="微软雅黑"/>
                <w:spacing w:val="11"/>
                <w:w w:val="103"/>
                <w:sz w:val="18"/>
                <w:szCs w:val="18"/>
              </w:rPr>
              <w:t xml:space="preserve">  </w:t>
            </w:r>
            <w:r>
              <w:rPr>
                <w:rFonts w:ascii="微软雅黑" w:hAnsi="微软雅黑" w:eastAsia="微软雅黑" w:cs="微软雅黑"/>
                <w:spacing w:val="-1"/>
                <w:sz w:val="18"/>
                <w:szCs w:val="18"/>
              </w:rPr>
              <w:t>避孕方法落实、手术日期等条件检索</w:t>
            </w:r>
          </w:p>
        </w:tc>
        <w:tc>
          <w:tcPr>
            <w:tcW w:w="1194" w:type="dxa"/>
            <w:vAlign w:val="top"/>
          </w:tcPr>
          <w:p>
            <w:pPr>
              <w:spacing w:line="249" w:lineRule="auto"/>
              <w:rPr>
                <w:rFonts w:ascii="Arial"/>
                <w:sz w:val="21"/>
              </w:rPr>
            </w:pPr>
          </w:p>
          <w:p>
            <w:pPr>
              <w:spacing w:before="77" w:line="180" w:lineRule="auto"/>
              <w:ind w:firstLine="421"/>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line="249" w:lineRule="auto"/>
              <w:rPr>
                <w:rFonts w:ascii="Arial"/>
                <w:sz w:val="21"/>
              </w:rPr>
            </w:pPr>
          </w:p>
          <w:p>
            <w:pPr>
              <w:spacing w:before="77"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100" w:line="180" w:lineRule="auto"/>
              <w:ind w:firstLine="34"/>
              <w:rPr>
                <w:rFonts w:ascii="微软雅黑" w:hAnsi="微软雅黑" w:eastAsia="微软雅黑" w:cs="微软雅黑"/>
                <w:sz w:val="18"/>
                <w:szCs w:val="18"/>
              </w:rPr>
            </w:pPr>
            <w:r>
              <w:rPr>
                <w:rFonts w:ascii="微软雅黑" w:hAnsi="微软雅黑" w:eastAsia="微软雅黑" w:cs="微软雅黑"/>
                <w:spacing w:val="-1"/>
                <w:sz w:val="18"/>
                <w:szCs w:val="18"/>
              </w:rPr>
              <w:t>微信平台</w:t>
            </w:r>
          </w:p>
        </w:tc>
        <w:tc>
          <w:tcPr>
            <w:tcW w:w="5839" w:type="dxa"/>
            <w:vAlign w:val="top"/>
          </w:tcPr>
          <w:p>
            <w:pPr>
              <w:spacing w:before="100"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在微信平台患者可查看妇科相关权威来源知识</w:t>
            </w:r>
          </w:p>
        </w:tc>
        <w:tc>
          <w:tcPr>
            <w:tcW w:w="1194" w:type="dxa"/>
            <w:vAlign w:val="top"/>
          </w:tcPr>
          <w:p>
            <w:pPr>
              <w:spacing w:before="100" w:line="180" w:lineRule="auto"/>
              <w:ind w:firstLine="421"/>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00"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101" w:line="180" w:lineRule="auto"/>
              <w:ind w:firstLine="42"/>
              <w:rPr>
                <w:rFonts w:ascii="微软雅黑" w:hAnsi="微软雅黑" w:eastAsia="微软雅黑" w:cs="微软雅黑"/>
                <w:sz w:val="18"/>
                <w:szCs w:val="18"/>
              </w:rPr>
            </w:pPr>
            <w:r>
              <w:rPr>
                <w:rFonts w:ascii="微软雅黑" w:hAnsi="微软雅黑" w:eastAsia="微软雅黑" w:cs="微软雅黑"/>
                <w:spacing w:val="-3"/>
                <w:sz w:val="18"/>
                <w:szCs w:val="18"/>
              </w:rPr>
              <w:t>常见问题</w:t>
            </w:r>
          </w:p>
        </w:tc>
        <w:tc>
          <w:tcPr>
            <w:tcW w:w="5839" w:type="dxa"/>
            <w:vAlign w:val="top"/>
          </w:tcPr>
          <w:p>
            <w:pPr>
              <w:spacing w:before="101"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在微信平台患者可查看常见问题解答</w:t>
            </w:r>
          </w:p>
        </w:tc>
        <w:tc>
          <w:tcPr>
            <w:tcW w:w="1194" w:type="dxa"/>
            <w:vAlign w:val="top"/>
          </w:tcPr>
          <w:p>
            <w:pPr>
              <w:spacing w:before="100"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01"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0144" w:type="dxa"/>
            <w:gridSpan w:val="4"/>
            <w:tcBorders>
              <w:top w:val="single" w:color="000000" w:sz="2" w:space="0"/>
              <w:bottom w:val="single" w:color="000000" w:sz="2" w:space="0"/>
            </w:tcBorders>
            <w:shd w:val="clear" w:color="auto" w:fill="D0CECE"/>
            <w:vAlign w:val="top"/>
          </w:tcPr>
          <w:p>
            <w:pPr>
              <w:spacing w:before="122" w:line="180" w:lineRule="auto"/>
              <w:ind w:firstLine="35"/>
              <w:rPr>
                <w:rFonts w:ascii="微软雅黑" w:hAnsi="微软雅黑" w:eastAsia="微软雅黑" w:cs="微软雅黑"/>
                <w:sz w:val="18"/>
                <w:szCs w:val="18"/>
              </w:rPr>
            </w:pPr>
            <w:r>
              <w:rPr>
                <w:rFonts w:ascii="微软雅黑" w:hAnsi="微软雅黑" w:eastAsia="微软雅黑" w:cs="微软雅黑"/>
                <w:sz w:val="18"/>
                <w:szCs w:val="18"/>
                <w14:textOutline w14:w="3265" w14:cap="flat" w14:cmpd="sng">
                  <w14:solidFill>
                    <w14:srgbClr w14:val="000000"/>
                  </w14:solidFill>
                  <w14:prstDash w14:val="solid"/>
                  <w14:miter w14:val="0"/>
                </w14:textOutline>
              </w:rPr>
              <w:t>数据查询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1908" w:type="dxa"/>
            <w:tcBorders>
              <w:top w:val="single" w:color="000000" w:sz="2" w:space="0"/>
              <w:bottom w:val="single" w:color="000000" w:sz="2" w:space="0"/>
              <w:right w:val="single" w:color="000000" w:sz="2" w:space="0"/>
            </w:tcBorders>
            <w:vAlign w:val="top"/>
          </w:tcPr>
          <w:p>
            <w:pPr>
              <w:spacing w:before="185" w:line="180" w:lineRule="auto"/>
              <w:ind w:firstLine="36"/>
              <w:rPr>
                <w:rFonts w:ascii="微软雅黑" w:hAnsi="微软雅黑" w:eastAsia="微软雅黑" w:cs="微软雅黑"/>
                <w:sz w:val="18"/>
                <w:szCs w:val="18"/>
              </w:rPr>
            </w:pPr>
            <w:r>
              <w:rPr>
                <w:rFonts w:ascii="微软雅黑" w:hAnsi="微软雅黑" w:eastAsia="微软雅黑" w:cs="微软雅黑"/>
                <w:spacing w:val="-2"/>
                <w:sz w:val="18"/>
                <w:szCs w:val="18"/>
              </w:rPr>
              <w:t>手术记录</w:t>
            </w:r>
          </w:p>
        </w:tc>
        <w:tc>
          <w:tcPr>
            <w:tcW w:w="5839" w:type="dxa"/>
            <w:tcBorders>
              <w:left w:val="single" w:color="000000" w:sz="2" w:space="0"/>
              <w:right w:val="single" w:color="000000" w:sz="2" w:space="0"/>
            </w:tcBorders>
            <w:vAlign w:val="top"/>
          </w:tcPr>
          <w:p>
            <w:pPr>
              <w:spacing w:before="49" w:line="180" w:lineRule="auto"/>
              <w:ind w:left="40" w:right="44" w:hanging="7"/>
              <w:rPr>
                <w:rFonts w:ascii="微软雅黑" w:hAnsi="微软雅黑" w:eastAsia="微软雅黑" w:cs="微软雅黑"/>
                <w:sz w:val="18"/>
                <w:szCs w:val="18"/>
              </w:rPr>
            </w:pPr>
            <w:r>
              <w:rPr>
                <w:rFonts w:ascii="微软雅黑" w:hAnsi="微软雅黑" w:eastAsia="微软雅黑" w:cs="微软雅黑"/>
                <w:spacing w:val="-1"/>
                <w:sz w:val="18"/>
                <w:szCs w:val="18"/>
              </w:rPr>
              <w:t>按月度统计手术记录，列表显示手术日期、姓名、电话、年龄、手术方法</w:t>
            </w:r>
            <w:r>
              <w:rPr>
                <w:rFonts w:ascii="微软雅黑" w:hAnsi="微软雅黑" w:eastAsia="微软雅黑" w:cs="微软雅黑"/>
                <w:spacing w:val="27"/>
                <w:sz w:val="18"/>
                <w:szCs w:val="18"/>
              </w:rPr>
              <w:t xml:space="preserve"> </w:t>
            </w:r>
            <w:r>
              <w:rPr>
                <w:rFonts w:ascii="微软雅黑" w:hAnsi="微软雅黑" w:eastAsia="微软雅黑" w:cs="微软雅黑"/>
                <w:spacing w:val="-2"/>
                <w:sz w:val="18"/>
                <w:szCs w:val="18"/>
              </w:rPr>
              <w:t>、高危因素、避孕措施等</w:t>
            </w:r>
          </w:p>
        </w:tc>
        <w:tc>
          <w:tcPr>
            <w:tcW w:w="1194" w:type="dxa"/>
            <w:tcBorders>
              <w:left w:val="single" w:color="000000" w:sz="2" w:space="0"/>
              <w:right w:val="single" w:color="000000" w:sz="2" w:space="0"/>
            </w:tcBorders>
            <w:vAlign w:val="top"/>
          </w:tcPr>
          <w:p>
            <w:pPr>
              <w:spacing w:before="185" w:line="180" w:lineRule="auto"/>
              <w:ind w:firstLine="433"/>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tcBorders>
              <w:left w:val="single" w:color="000000" w:sz="2" w:space="0"/>
            </w:tcBorders>
            <w:vAlign w:val="top"/>
          </w:tcPr>
          <w:p>
            <w:pPr>
              <w:spacing w:before="185" w:line="180" w:lineRule="auto"/>
              <w:ind w:firstLine="434"/>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908" w:type="dxa"/>
            <w:tcBorders>
              <w:top w:val="single" w:color="000000" w:sz="2" w:space="0"/>
              <w:bottom w:val="single" w:color="000000" w:sz="2" w:space="0"/>
            </w:tcBorders>
            <w:vAlign w:val="top"/>
          </w:tcPr>
          <w:p>
            <w:pPr>
              <w:spacing w:before="106" w:line="180" w:lineRule="auto"/>
              <w:ind w:firstLine="36"/>
              <w:rPr>
                <w:rFonts w:ascii="微软雅黑" w:hAnsi="微软雅黑" w:eastAsia="微软雅黑" w:cs="微软雅黑"/>
                <w:sz w:val="18"/>
                <w:szCs w:val="18"/>
              </w:rPr>
            </w:pPr>
            <w:r>
              <w:rPr>
                <w:rFonts w:ascii="微软雅黑" w:hAnsi="微软雅黑" w:eastAsia="微软雅黑" w:cs="微软雅黑"/>
                <w:spacing w:val="-2"/>
                <w:sz w:val="18"/>
                <w:szCs w:val="18"/>
              </w:rPr>
              <w:t>术后复诊</w:t>
            </w:r>
          </w:p>
        </w:tc>
        <w:tc>
          <w:tcPr>
            <w:tcW w:w="5839" w:type="dxa"/>
            <w:vAlign w:val="top"/>
          </w:tcPr>
          <w:p>
            <w:pPr>
              <w:spacing w:before="106"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按月度查询术后复诊记录查询，可根据关键词搜索</w:t>
            </w:r>
          </w:p>
        </w:tc>
        <w:tc>
          <w:tcPr>
            <w:tcW w:w="1194" w:type="dxa"/>
            <w:vAlign w:val="top"/>
          </w:tcPr>
          <w:p>
            <w:pPr>
              <w:spacing w:before="106" w:line="180" w:lineRule="auto"/>
              <w:ind w:firstLine="428"/>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06"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908" w:type="dxa"/>
            <w:tcBorders>
              <w:top w:val="single" w:color="000000" w:sz="2" w:space="0"/>
              <w:bottom w:val="single" w:color="000000" w:sz="2" w:space="0"/>
            </w:tcBorders>
            <w:vAlign w:val="top"/>
          </w:tcPr>
          <w:p>
            <w:pPr>
              <w:spacing w:before="106" w:line="180" w:lineRule="auto"/>
              <w:ind w:firstLine="36"/>
              <w:rPr>
                <w:rFonts w:ascii="微软雅黑" w:hAnsi="微软雅黑" w:eastAsia="微软雅黑" w:cs="微软雅黑"/>
                <w:sz w:val="18"/>
                <w:szCs w:val="18"/>
              </w:rPr>
            </w:pPr>
            <w:r>
              <w:rPr>
                <w:rFonts w:ascii="微软雅黑" w:hAnsi="微软雅黑" w:eastAsia="微软雅黑" w:cs="微软雅黑"/>
                <w:spacing w:val="-7"/>
                <w:sz w:val="18"/>
                <w:szCs w:val="18"/>
              </w:rPr>
              <w:t>术后1个月</w:t>
            </w:r>
          </w:p>
        </w:tc>
        <w:tc>
          <w:tcPr>
            <w:tcW w:w="5839" w:type="dxa"/>
            <w:vAlign w:val="top"/>
          </w:tcPr>
          <w:p>
            <w:pPr>
              <w:spacing w:before="106" w:line="180" w:lineRule="auto"/>
              <w:ind w:firstLine="28"/>
              <w:rPr>
                <w:rFonts w:ascii="微软雅黑" w:hAnsi="微软雅黑" w:eastAsia="微软雅黑" w:cs="微软雅黑"/>
                <w:sz w:val="18"/>
                <w:szCs w:val="18"/>
              </w:rPr>
            </w:pPr>
            <w:r>
              <w:rPr>
                <w:rFonts w:ascii="微软雅黑" w:hAnsi="微软雅黑" w:eastAsia="微软雅黑" w:cs="微软雅黑"/>
                <w:spacing w:val="-2"/>
                <w:sz w:val="18"/>
                <w:szCs w:val="18"/>
              </w:rPr>
              <w:t>按月度查询术后1个月随访数据明细列表，可根据关键词搜索</w:t>
            </w:r>
          </w:p>
        </w:tc>
        <w:tc>
          <w:tcPr>
            <w:tcW w:w="1194" w:type="dxa"/>
            <w:vAlign w:val="top"/>
          </w:tcPr>
          <w:p>
            <w:pPr>
              <w:spacing w:before="106" w:line="180" w:lineRule="auto"/>
              <w:ind w:firstLine="428"/>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06"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908" w:type="dxa"/>
            <w:tcBorders>
              <w:top w:val="single" w:color="000000" w:sz="2" w:space="0"/>
              <w:bottom w:val="single" w:color="000000" w:sz="2" w:space="0"/>
            </w:tcBorders>
            <w:vAlign w:val="top"/>
          </w:tcPr>
          <w:p>
            <w:pPr>
              <w:spacing w:before="107" w:line="180" w:lineRule="auto"/>
              <w:ind w:firstLine="36"/>
              <w:rPr>
                <w:rFonts w:ascii="微软雅黑" w:hAnsi="微软雅黑" w:eastAsia="微软雅黑" w:cs="微软雅黑"/>
                <w:sz w:val="18"/>
                <w:szCs w:val="18"/>
              </w:rPr>
            </w:pPr>
            <w:r>
              <w:rPr>
                <w:rFonts w:ascii="微软雅黑" w:hAnsi="微软雅黑" w:eastAsia="微软雅黑" w:cs="微软雅黑"/>
                <w:spacing w:val="-3"/>
                <w:sz w:val="18"/>
                <w:szCs w:val="18"/>
              </w:rPr>
              <w:t>术后3个月</w:t>
            </w:r>
          </w:p>
        </w:tc>
        <w:tc>
          <w:tcPr>
            <w:tcW w:w="5839" w:type="dxa"/>
            <w:vAlign w:val="top"/>
          </w:tcPr>
          <w:p>
            <w:pPr>
              <w:spacing w:before="107"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按月度查询术后3个月随访数据明细列表，可根据关键词搜索</w:t>
            </w:r>
          </w:p>
        </w:tc>
        <w:tc>
          <w:tcPr>
            <w:tcW w:w="1194" w:type="dxa"/>
            <w:vAlign w:val="top"/>
          </w:tcPr>
          <w:p>
            <w:pPr>
              <w:spacing w:before="107" w:line="180" w:lineRule="auto"/>
              <w:ind w:firstLine="428"/>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07"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908" w:type="dxa"/>
            <w:tcBorders>
              <w:top w:val="single" w:color="000000" w:sz="2" w:space="0"/>
              <w:bottom w:val="single" w:color="000000" w:sz="2" w:space="0"/>
            </w:tcBorders>
            <w:vAlign w:val="top"/>
          </w:tcPr>
          <w:p>
            <w:pPr>
              <w:spacing w:before="107" w:line="180" w:lineRule="auto"/>
              <w:ind w:firstLine="36"/>
              <w:rPr>
                <w:rFonts w:ascii="微软雅黑" w:hAnsi="微软雅黑" w:eastAsia="微软雅黑" w:cs="微软雅黑"/>
                <w:sz w:val="18"/>
                <w:szCs w:val="18"/>
              </w:rPr>
            </w:pPr>
            <w:r>
              <w:rPr>
                <w:rFonts w:ascii="微软雅黑" w:hAnsi="微软雅黑" w:eastAsia="微软雅黑" w:cs="微软雅黑"/>
                <w:spacing w:val="-3"/>
                <w:sz w:val="18"/>
                <w:szCs w:val="18"/>
              </w:rPr>
              <w:t>术后6个月</w:t>
            </w:r>
          </w:p>
        </w:tc>
        <w:tc>
          <w:tcPr>
            <w:tcW w:w="5839" w:type="dxa"/>
            <w:vAlign w:val="top"/>
          </w:tcPr>
          <w:p>
            <w:pPr>
              <w:spacing w:before="107"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按月度查询术后6个月随访数据明细列表，可根据关键词搜索</w:t>
            </w:r>
          </w:p>
        </w:tc>
        <w:tc>
          <w:tcPr>
            <w:tcW w:w="1194" w:type="dxa"/>
            <w:vAlign w:val="top"/>
          </w:tcPr>
          <w:p>
            <w:pPr>
              <w:spacing w:before="107" w:line="180" w:lineRule="auto"/>
              <w:ind w:firstLine="428"/>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07"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908" w:type="dxa"/>
            <w:tcBorders>
              <w:top w:val="single" w:color="000000" w:sz="2" w:space="0"/>
              <w:bottom w:val="single" w:color="000000" w:sz="2" w:space="0"/>
            </w:tcBorders>
            <w:vAlign w:val="top"/>
          </w:tcPr>
          <w:p>
            <w:pPr>
              <w:spacing w:before="107" w:line="180" w:lineRule="auto"/>
              <w:ind w:firstLine="36"/>
              <w:rPr>
                <w:rFonts w:ascii="微软雅黑" w:hAnsi="微软雅黑" w:eastAsia="微软雅黑" w:cs="微软雅黑"/>
                <w:sz w:val="18"/>
                <w:szCs w:val="18"/>
              </w:rPr>
            </w:pPr>
            <w:r>
              <w:rPr>
                <w:rFonts w:ascii="微软雅黑" w:hAnsi="微软雅黑" w:eastAsia="微软雅黑" w:cs="微软雅黑"/>
                <w:spacing w:val="-8"/>
                <w:sz w:val="18"/>
                <w:szCs w:val="18"/>
              </w:rPr>
              <w:t>术后1年</w:t>
            </w:r>
          </w:p>
        </w:tc>
        <w:tc>
          <w:tcPr>
            <w:tcW w:w="5839" w:type="dxa"/>
            <w:vAlign w:val="top"/>
          </w:tcPr>
          <w:p>
            <w:pPr>
              <w:spacing w:before="107" w:line="180" w:lineRule="auto"/>
              <w:ind w:firstLine="28"/>
              <w:rPr>
                <w:rFonts w:ascii="微软雅黑" w:hAnsi="微软雅黑" w:eastAsia="微软雅黑" w:cs="微软雅黑"/>
                <w:sz w:val="18"/>
                <w:szCs w:val="18"/>
              </w:rPr>
            </w:pPr>
            <w:r>
              <w:rPr>
                <w:rFonts w:ascii="微软雅黑" w:hAnsi="微软雅黑" w:eastAsia="微软雅黑" w:cs="微软雅黑"/>
                <w:spacing w:val="-2"/>
                <w:sz w:val="18"/>
                <w:szCs w:val="18"/>
              </w:rPr>
              <w:t>按月度查询术后1年随访数据明细列表，可根据关键词搜索</w:t>
            </w:r>
          </w:p>
        </w:tc>
        <w:tc>
          <w:tcPr>
            <w:tcW w:w="1194" w:type="dxa"/>
            <w:vAlign w:val="top"/>
          </w:tcPr>
          <w:p>
            <w:pPr>
              <w:spacing w:before="107" w:line="180" w:lineRule="auto"/>
              <w:ind w:firstLine="428"/>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07"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908" w:type="dxa"/>
            <w:tcBorders>
              <w:top w:val="single" w:color="000000" w:sz="2" w:space="0"/>
              <w:bottom w:val="single" w:color="000000" w:sz="2" w:space="0"/>
            </w:tcBorders>
            <w:vAlign w:val="top"/>
          </w:tcPr>
          <w:p>
            <w:pPr>
              <w:spacing w:before="108" w:line="180" w:lineRule="auto"/>
              <w:ind w:firstLine="36"/>
              <w:rPr>
                <w:rFonts w:ascii="微软雅黑" w:hAnsi="微软雅黑" w:eastAsia="微软雅黑" w:cs="微软雅黑"/>
                <w:sz w:val="18"/>
                <w:szCs w:val="18"/>
              </w:rPr>
            </w:pPr>
            <w:r>
              <w:rPr>
                <w:rFonts w:ascii="微软雅黑" w:hAnsi="微软雅黑" w:eastAsia="微软雅黑" w:cs="微软雅黑"/>
                <w:spacing w:val="-1"/>
                <w:sz w:val="18"/>
                <w:szCs w:val="18"/>
              </w:rPr>
              <w:t>重复人流统计</w:t>
            </w:r>
          </w:p>
        </w:tc>
        <w:tc>
          <w:tcPr>
            <w:tcW w:w="5839" w:type="dxa"/>
            <w:vAlign w:val="top"/>
          </w:tcPr>
          <w:p>
            <w:pPr>
              <w:spacing w:before="108" w:line="180" w:lineRule="auto"/>
              <w:ind w:firstLine="29"/>
              <w:rPr>
                <w:rFonts w:ascii="微软雅黑" w:hAnsi="微软雅黑" w:eastAsia="微软雅黑" w:cs="微软雅黑"/>
                <w:sz w:val="18"/>
                <w:szCs w:val="18"/>
              </w:rPr>
            </w:pPr>
            <w:r>
              <w:rPr>
                <w:rFonts w:ascii="微软雅黑" w:hAnsi="微软雅黑" w:eastAsia="微软雅黑" w:cs="微软雅黑"/>
                <w:spacing w:val="-1"/>
                <w:sz w:val="18"/>
                <w:szCs w:val="18"/>
              </w:rPr>
              <w:t>查询指定时间段内，重复人流手术的患者</w:t>
            </w:r>
          </w:p>
        </w:tc>
        <w:tc>
          <w:tcPr>
            <w:tcW w:w="1194" w:type="dxa"/>
            <w:vAlign w:val="top"/>
          </w:tcPr>
          <w:p>
            <w:pPr>
              <w:spacing w:before="107"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08"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0144" w:type="dxa"/>
            <w:gridSpan w:val="4"/>
            <w:tcBorders>
              <w:top w:val="single" w:color="000000" w:sz="2" w:space="0"/>
              <w:bottom w:val="single" w:color="000000" w:sz="2" w:space="0"/>
            </w:tcBorders>
            <w:shd w:val="clear" w:color="auto" w:fill="D0CECE"/>
            <w:vAlign w:val="top"/>
          </w:tcPr>
          <w:p>
            <w:pPr>
              <w:spacing w:before="113" w:line="180" w:lineRule="auto"/>
              <w:ind w:firstLine="35"/>
              <w:rPr>
                <w:rFonts w:ascii="微软雅黑" w:hAnsi="微软雅黑" w:eastAsia="微软雅黑" w:cs="微软雅黑"/>
                <w:sz w:val="18"/>
                <w:szCs w:val="18"/>
              </w:rPr>
            </w:pPr>
            <w:r>
              <w:rPr>
                <w:rFonts w:ascii="微软雅黑" w:hAnsi="微软雅黑" w:eastAsia="微软雅黑" w:cs="微软雅黑"/>
                <w:sz w:val="18"/>
                <w:szCs w:val="18"/>
                <w14:textOutline w14:w="3265" w14:cap="flat" w14:cmpd="sng">
                  <w14:solidFill>
                    <w14:srgbClr w14:val="000000"/>
                  </w14:solidFill>
                  <w14:prstDash w14:val="solid"/>
                  <w14:miter w14:val="0"/>
                </w14:textOutline>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908" w:type="dxa"/>
            <w:tcBorders>
              <w:top w:val="single" w:color="000000" w:sz="2" w:space="0"/>
              <w:right w:val="single" w:color="000000" w:sz="2" w:space="0"/>
            </w:tcBorders>
            <w:vAlign w:val="top"/>
          </w:tcPr>
          <w:p>
            <w:pPr>
              <w:spacing w:before="104" w:line="180" w:lineRule="auto"/>
              <w:ind w:firstLine="36"/>
              <w:rPr>
                <w:rFonts w:ascii="微软雅黑" w:hAnsi="微软雅黑" w:eastAsia="微软雅黑" w:cs="微软雅黑"/>
                <w:sz w:val="18"/>
                <w:szCs w:val="18"/>
              </w:rPr>
            </w:pPr>
            <w:r>
              <w:rPr>
                <w:rFonts w:ascii="微软雅黑" w:hAnsi="微软雅黑" w:eastAsia="微软雅黑" w:cs="微软雅黑"/>
                <w:spacing w:val="-2"/>
                <w:sz w:val="18"/>
                <w:szCs w:val="18"/>
              </w:rPr>
              <w:t>手术统计</w:t>
            </w:r>
          </w:p>
        </w:tc>
        <w:tc>
          <w:tcPr>
            <w:tcW w:w="5839" w:type="dxa"/>
            <w:tcBorders>
              <w:left w:val="single" w:color="000000" w:sz="2" w:space="0"/>
              <w:right w:val="single" w:color="000000" w:sz="2" w:space="0"/>
            </w:tcBorders>
            <w:vAlign w:val="top"/>
          </w:tcPr>
          <w:p>
            <w:pPr>
              <w:spacing w:before="104" w:line="180" w:lineRule="auto"/>
              <w:ind w:firstLine="31"/>
              <w:rPr>
                <w:rFonts w:ascii="微软雅黑" w:hAnsi="微软雅黑" w:eastAsia="微软雅黑" w:cs="微软雅黑"/>
                <w:sz w:val="18"/>
                <w:szCs w:val="18"/>
              </w:rPr>
            </w:pPr>
            <w:r>
              <w:rPr>
                <w:rFonts w:ascii="微软雅黑" w:hAnsi="微软雅黑" w:eastAsia="微软雅黑" w:cs="微软雅黑"/>
                <w:spacing w:val="-1"/>
                <w:sz w:val="18"/>
                <w:szCs w:val="18"/>
              </w:rPr>
              <w:t>根据时间范围查询手术人数及患者基本情况综合报表</w:t>
            </w:r>
          </w:p>
        </w:tc>
        <w:tc>
          <w:tcPr>
            <w:tcW w:w="1194" w:type="dxa"/>
            <w:tcBorders>
              <w:left w:val="single" w:color="000000" w:sz="2" w:space="0"/>
              <w:right w:val="single" w:color="000000" w:sz="2" w:space="0"/>
            </w:tcBorders>
            <w:vAlign w:val="top"/>
          </w:tcPr>
          <w:p>
            <w:pPr>
              <w:spacing w:before="104" w:line="180" w:lineRule="auto"/>
              <w:ind w:firstLine="433"/>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tcBorders>
              <w:left w:val="single" w:color="000000" w:sz="2" w:space="0"/>
            </w:tcBorders>
            <w:vAlign w:val="top"/>
          </w:tcPr>
          <w:p>
            <w:pPr>
              <w:spacing w:before="104" w:line="180" w:lineRule="auto"/>
              <w:ind w:firstLine="434"/>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908" w:type="dxa"/>
            <w:tcBorders>
              <w:bottom w:val="single" w:color="000000" w:sz="2" w:space="0"/>
            </w:tcBorders>
            <w:vAlign w:val="top"/>
          </w:tcPr>
          <w:p>
            <w:pPr>
              <w:spacing w:before="95" w:line="180" w:lineRule="auto"/>
              <w:ind w:firstLine="36"/>
              <w:rPr>
                <w:rFonts w:ascii="微软雅黑" w:hAnsi="微软雅黑" w:eastAsia="微软雅黑" w:cs="微软雅黑"/>
                <w:sz w:val="18"/>
                <w:szCs w:val="18"/>
              </w:rPr>
            </w:pPr>
            <w:r>
              <w:rPr>
                <w:rFonts w:ascii="微软雅黑" w:hAnsi="微软雅黑" w:eastAsia="微软雅黑" w:cs="微软雅黑"/>
                <w:spacing w:val="-2"/>
                <w:sz w:val="18"/>
                <w:szCs w:val="18"/>
              </w:rPr>
              <w:t>每日病例</w:t>
            </w:r>
          </w:p>
        </w:tc>
        <w:tc>
          <w:tcPr>
            <w:tcW w:w="5839" w:type="dxa"/>
            <w:vAlign w:val="top"/>
          </w:tcPr>
          <w:p>
            <w:pPr>
              <w:spacing w:before="95"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按月度查询每日咨询及手术人数，以柱状图显示</w:t>
            </w:r>
          </w:p>
        </w:tc>
        <w:tc>
          <w:tcPr>
            <w:tcW w:w="1194" w:type="dxa"/>
            <w:vAlign w:val="top"/>
          </w:tcPr>
          <w:p>
            <w:pPr>
              <w:spacing w:before="95" w:line="180" w:lineRule="auto"/>
              <w:ind w:firstLine="428"/>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95"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112" w:line="180" w:lineRule="auto"/>
              <w:ind w:firstLine="38"/>
              <w:rPr>
                <w:rFonts w:ascii="微软雅黑" w:hAnsi="微软雅黑" w:eastAsia="微软雅黑" w:cs="微软雅黑"/>
                <w:sz w:val="18"/>
                <w:szCs w:val="18"/>
              </w:rPr>
            </w:pPr>
            <w:r>
              <w:rPr>
                <w:rFonts w:ascii="微软雅黑" w:hAnsi="微软雅黑" w:eastAsia="微软雅黑" w:cs="微软雅黑"/>
                <w:spacing w:val="-2"/>
                <w:sz w:val="18"/>
                <w:szCs w:val="18"/>
              </w:rPr>
              <w:t>月度病例</w:t>
            </w:r>
          </w:p>
        </w:tc>
        <w:tc>
          <w:tcPr>
            <w:tcW w:w="5839" w:type="dxa"/>
            <w:vAlign w:val="top"/>
          </w:tcPr>
          <w:p>
            <w:pPr>
              <w:spacing w:before="112"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按年度查询每月咨询及手术人数，以柱状图显示</w:t>
            </w:r>
          </w:p>
        </w:tc>
        <w:tc>
          <w:tcPr>
            <w:tcW w:w="1194" w:type="dxa"/>
            <w:vAlign w:val="top"/>
          </w:tcPr>
          <w:p>
            <w:pPr>
              <w:spacing w:before="112" w:line="180" w:lineRule="auto"/>
              <w:ind w:firstLine="428"/>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12"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112" w:line="180" w:lineRule="auto"/>
              <w:ind w:firstLine="36"/>
              <w:rPr>
                <w:rFonts w:ascii="微软雅黑" w:hAnsi="微软雅黑" w:eastAsia="微软雅黑" w:cs="微软雅黑"/>
                <w:sz w:val="18"/>
                <w:szCs w:val="18"/>
              </w:rPr>
            </w:pPr>
            <w:r>
              <w:rPr>
                <w:rFonts w:ascii="微软雅黑" w:hAnsi="微软雅黑" w:eastAsia="微软雅黑" w:cs="微软雅黑"/>
                <w:spacing w:val="-1"/>
                <w:sz w:val="18"/>
                <w:szCs w:val="18"/>
              </w:rPr>
              <w:t>年度病例</w:t>
            </w:r>
          </w:p>
        </w:tc>
        <w:tc>
          <w:tcPr>
            <w:tcW w:w="5839" w:type="dxa"/>
            <w:vAlign w:val="top"/>
          </w:tcPr>
          <w:p>
            <w:pPr>
              <w:spacing w:before="112" w:line="180" w:lineRule="auto"/>
              <w:ind w:firstLine="29"/>
              <w:rPr>
                <w:rFonts w:ascii="微软雅黑" w:hAnsi="微软雅黑" w:eastAsia="微软雅黑" w:cs="微软雅黑"/>
                <w:sz w:val="18"/>
                <w:szCs w:val="18"/>
              </w:rPr>
            </w:pPr>
            <w:r>
              <w:rPr>
                <w:rFonts w:ascii="微软雅黑" w:hAnsi="微软雅黑" w:eastAsia="微软雅黑" w:cs="微软雅黑"/>
                <w:spacing w:val="-1"/>
                <w:sz w:val="18"/>
                <w:szCs w:val="18"/>
              </w:rPr>
              <w:t>查询每年咨询及手术人数，以柱状图显示</w:t>
            </w:r>
          </w:p>
        </w:tc>
        <w:tc>
          <w:tcPr>
            <w:tcW w:w="1194" w:type="dxa"/>
            <w:vAlign w:val="top"/>
          </w:tcPr>
          <w:p>
            <w:pPr>
              <w:spacing w:before="112" w:line="180" w:lineRule="auto"/>
              <w:ind w:firstLine="428"/>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12"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 w:hRule="atLeast"/>
        </w:trPr>
        <w:tc>
          <w:tcPr>
            <w:tcW w:w="1908" w:type="dxa"/>
            <w:tcBorders>
              <w:top w:val="single" w:color="000000" w:sz="2" w:space="0"/>
              <w:bottom w:val="single" w:color="000000" w:sz="2" w:space="0"/>
            </w:tcBorders>
            <w:vAlign w:val="top"/>
          </w:tcPr>
          <w:p>
            <w:pPr>
              <w:spacing w:before="113" w:line="180" w:lineRule="auto"/>
              <w:ind w:firstLine="43"/>
              <w:rPr>
                <w:rFonts w:ascii="微软雅黑" w:hAnsi="微软雅黑" w:eastAsia="微软雅黑" w:cs="微软雅黑"/>
                <w:sz w:val="18"/>
                <w:szCs w:val="18"/>
              </w:rPr>
            </w:pPr>
            <w:r>
              <w:rPr>
                <w:rFonts w:ascii="微软雅黑" w:hAnsi="微软雅黑" w:eastAsia="微软雅黑" w:cs="微软雅黑"/>
                <w:spacing w:val="-3"/>
                <w:sz w:val="18"/>
                <w:szCs w:val="18"/>
              </w:rPr>
              <w:t>随访率</w:t>
            </w:r>
          </w:p>
        </w:tc>
        <w:tc>
          <w:tcPr>
            <w:tcW w:w="5839" w:type="dxa"/>
            <w:vAlign w:val="top"/>
          </w:tcPr>
          <w:p>
            <w:pPr>
              <w:spacing w:before="113"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按年度查询每月几种周期随访率，以多色柱状图显示</w:t>
            </w:r>
          </w:p>
        </w:tc>
        <w:tc>
          <w:tcPr>
            <w:tcW w:w="1194" w:type="dxa"/>
            <w:vAlign w:val="top"/>
          </w:tcPr>
          <w:p>
            <w:pPr>
              <w:spacing w:before="113"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13"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1908" w:type="dxa"/>
            <w:tcBorders>
              <w:top w:val="single" w:color="000000" w:sz="2" w:space="0"/>
              <w:bottom w:val="single" w:color="000000" w:sz="2" w:space="0"/>
            </w:tcBorders>
            <w:vAlign w:val="top"/>
          </w:tcPr>
          <w:p>
            <w:pPr>
              <w:spacing w:before="203" w:line="180" w:lineRule="auto"/>
              <w:ind w:firstLine="37"/>
              <w:rPr>
                <w:rFonts w:ascii="微软雅黑" w:hAnsi="微软雅黑" w:eastAsia="微软雅黑" w:cs="微软雅黑"/>
                <w:sz w:val="18"/>
                <w:szCs w:val="18"/>
              </w:rPr>
            </w:pPr>
            <w:r>
              <w:rPr>
                <w:rFonts w:ascii="微软雅黑" w:hAnsi="微软雅黑" w:eastAsia="微软雅黑" w:cs="微软雅黑"/>
                <w:spacing w:val="-2"/>
                <w:sz w:val="18"/>
                <w:szCs w:val="18"/>
              </w:rPr>
              <w:t>宣教率</w:t>
            </w:r>
          </w:p>
        </w:tc>
        <w:tc>
          <w:tcPr>
            <w:tcW w:w="5839" w:type="dxa"/>
            <w:vAlign w:val="top"/>
          </w:tcPr>
          <w:p>
            <w:pPr>
              <w:spacing w:before="67" w:line="180" w:lineRule="auto"/>
              <w:ind w:left="29" w:right="39"/>
              <w:rPr>
                <w:rFonts w:ascii="微软雅黑" w:hAnsi="微软雅黑" w:eastAsia="微软雅黑" w:cs="微软雅黑"/>
                <w:sz w:val="18"/>
                <w:szCs w:val="18"/>
              </w:rPr>
            </w:pPr>
            <w:r>
              <w:rPr>
                <w:rFonts w:ascii="微软雅黑" w:hAnsi="微软雅黑" w:eastAsia="微软雅黑" w:cs="微软雅黑"/>
                <w:spacing w:val="-1"/>
                <w:sz w:val="18"/>
                <w:szCs w:val="18"/>
              </w:rPr>
              <w:t>查询指定年度每月的手术预约数量、集体宣教数量，集体宣教率，一对一</w:t>
            </w:r>
            <w:r>
              <w:rPr>
                <w:rFonts w:ascii="微软雅黑" w:hAnsi="微软雅黑" w:eastAsia="微软雅黑" w:cs="微软雅黑"/>
                <w:spacing w:val="26"/>
                <w:w w:val="101"/>
                <w:sz w:val="18"/>
                <w:szCs w:val="18"/>
              </w:rPr>
              <w:t xml:space="preserve"> </w:t>
            </w:r>
            <w:r>
              <w:rPr>
                <w:rFonts w:ascii="微软雅黑" w:hAnsi="微软雅黑" w:eastAsia="微软雅黑" w:cs="微软雅黑"/>
                <w:spacing w:val="-1"/>
                <w:sz w:val="18"/>
                <w:szCs w:val="18"/>
              </w:rPr>
              <w:t>宣教数量及一对一宣教率</w:t>
            </w:r>
          </w:p>
        </w:tc>
        <w:tc>
          <w:tcPr>
            <w:tcW w:w="1194" w:type="dxa"/>
            <w:vAlign w:val="top"/>
          </w:tcPr>
          <w:p>
            <w:pPr>
              <w:spacing w:before="203"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203"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908" w:type="dxa"/>
            <w:tcBorders>
              <w:top w:val="single" w:color="000000" w:sz="2" w:space="0"/>
              <w:bottom w:val="single" w:color="000000" w:sz="2" w:space="0"/>
            </w:tcBorders>
            <w:vAlign w:val="top"/>
          </w:tcPr>
          <w:p>
            <w:pPr>
              <w:spacing w:before="131" w:line="180" w:lineRule="auto"/>
              <w:ind w:firstLine="43"/>
              <w:rPr>
                <w:rFonts w:ascii="微软雅黑" w:hAnsi="微软雅黑" w:eastAsia="微软雅黑" w:cs="微软雅黑"/>
                <w:sz w:val="18"/>
                <w:szCs w:val="18"/>
              </w:rPr>
            </w:pPr>
            <w:r>
              <w:rPr>
                <w:rFonts w:ascii="微软雅黑" w:hAnsi="微软雅黑" w:eastAsia="微软雅黑" w:cs="微软雅黑"/>
                <w:spacing w:val="-3"/>
                <w:sz w:val="18"/>
                <w:szCs w:val="18"/>
              </w:rPr>
              <w:t>随访完成率</w:t>
            </w:r>
          </w:p>
        </w:tc>
        <w:tc>
          <w:tcPr>
            <w:tcW w:w="5839" w:type="dxa"/>
            <w:vAlign w:val="top"/>
          </w:tcPr>
          <w:p>
            <w:pPr>
              <w:spacing w:before="131" w:line="180" w:lineRule="auto"/>
              <w:ind w:firstLine="28"/>
              <w:rPr>
                <w:rFonts w:ascii="微软雅黑" w:hAnsi="微软雅黑" w:eastAsia="微软雅黑" w:cs="微软雅黑"/>
                <w:sz w:val="18"/>
                <w:szCs w:val="18"/>
              </w:rPr>
            </w:pPr>
            <w:r>
              <w:rPr>
                <w:rFonts w:ascii="微软雅黑" w:hAnsi="微软雅黑" w:eastAsia="微软雅黑" w:cs="微软雅黑"/>
                <w:spacing w:val="-3"/>
                <w:sz w:val="18"/>
                <w:szCs w:val="18"/>
              </w:rPr>
              <w:t>按年度查询，每月手术的复诊，1，3</w:t>
            </w:r>
            <w:r>
              <w:rPr>
                <w:rFonts w:ascii="Microsoft Tai Le" w:hAnsi="Microsoft Tai Le" w:eastAsia="Microsoft Tai Le" w:cs="Microsoft Tai Le"/>
                <w:spacing w:val="-3"/>
                <w:sz w:val="18"/>
                <w:szCs w:val="18"/>
              </w:rPr>
              <w:t>，6，12</w:t>
            </w:r>
            <w:r>
              <w:rPr>
                <w:rFonts w:ascii="微软雅黑" w:hAnsi="微软雅黑" w:eastAsia="微软雅黑" w:cs="微软雅黑"/>
                <w:spacing w:val="-3"/>
                <w:sz w:val="18"/>
                <w:szCs w:val="18"/>
              </w:rPr>
              <w:t>个月的随访完成率</w:t>
            </w:r>
          </w:p>
        </w:tc>
        <w:tc>
          <w:tcPr>
            <w:tcW w:w="1194" w:type="dxa"/>
            <w:vAlign w:val="top"/>
          </w:tcPr>
          <w:p>
            <w:pPr>
              <w:spacing w:before="131"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31"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908" w:type="dxa"/>
            <w:tcBorders>
              <w:top w:val="single" w:color="000000" w:sz="2" w:space="0"/>
              <w:bottom w:val="single" w:color="000000" w:sz="2" w:space="0"/>
            </w:tcBorders>
            <w:vAlign w:val="top"/>
          </w:tcPr>
          <w:p>
            <w:pPr>
              <w:spacing w:before="132" w:line="180" w:lineRule="auto"/>
              <w:ind w:firstLine="43"/>
              <w:rPr>
                <w:rFonts w:ascii="微软雅黑" w:hAnsi="微软雅黑" w:eastAsia="微软雅黑" w:cs="微软雅黑"/>
                <w:sz w:val="18"/>
                <w:szCs w:val="18"/>
              </w:rPr>
            </w:pPr>
            <w:r>
              <w:rPr>
                <w:rFonts w:ascii="微软雅黑" w:hAnsi="微软雅黑" w:eastAsia="微软雅黑" w:cs="微软雅黑"/>
                <w:spacing w:val="-3"/>
                <w:sz w:val="18"/>
                <w:szCs w:val="18"/>
              </w:rPr>
              <w:t>随访完成数</w:t>
            </w:r>
          </w:p>
        </w:tc>
        <w:tc>
          <w:tcPr>
            <w:tcW w:w="5839" w:type="dxa"/>
            <w:vAlign w:val="top"/>
          </w:tcPr>
          <w:p>
            <w:pPr>
              <w:spacing w:before="132" w:line="180" w:lineRule="auto"/>
              <w:ind w:firstLine="28"/>
              <w:rPr>
                <w:rFonts w:ascii="微软雅黑" w:hAnsi="微软雅黑" w:eastAsia="微软雅黑" w:cs="微软雅黑"/>
                <w:sz w:val="18"/>
                <w:szCs w:val="18"/>
              </w:rPr>
            </w:pPr>
            <w:r>
              <w:rPr>
                <w:rFonts w:ascii="微软雅黑" w:hAnsi="微软雅黑" w:eastAsia="微软雅黑" w:cs="微软雅黑"/>
                <w:spacing w:val="-3"/>
                <w:sz w:val="18"/>
                <w:szCs w:val="18"/>
              </w:rPr>
              <w:t>按年度查询，每月手术的复诊，1，3</w:t>
            </w:r>
            <w:r>
              <w:rPr>
                <w:rFonts w:ascii="Microsoft Tai Le" w:hAnsi="Microsoft Tai Le" w:eastAsia="Microsoft Tai Le" w:cs="Microsoft Tai Le"/>
                <w:spacing w:val="-3"/>
                <w:sz w:val="18"/>
                <w:szCs w:val="18"/>
              </w:rPr>
              <w:t>，6，12</w:t>
            </w:r>
            <w:r>
              <w:rPr>
                <w:rFonts w:ascii="微软雅黑" w:hAnsi="微软雅黑" w:eastAsia="微软雅黑" w:cs="微软雅黑"/>
                <w:spacing w:val="-3"/>
                <w:sz w:val="18"/>
                <w:szCs w:val="18"/>
              </w:rPr>
              <w:t>个月的随访完成数量</w:t>
            </w:r>
          </w:p>
        </w:tc>
        <w:tc>
          <w:tcPr>
            <w:tcW w:w="1194" w:type="dxa"/>
            <w:vAlign w:val="top"/>
          </w:tcPr>
          <w:p>
            <w:pPr>
              <w:spacing w:before="132"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32"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908" w:type="dxa"/>
            <w:tcBorders>
              <w:top w:val="single" w:color="000000" w:sz="2" w:space="0"/>
              <w:bottom w:val="single" w:color="000000" w:sz="2" w:space="0"/>
            </w:tcBorders>
            <w:vAlign w:val="top"/>
          </w:tcPr>
          <w:p>
            <w:pPr>
              <w:spacing w:before="193" w:line="180" w:lineRule="auto"/>
              <w:ind w:firstLine="36"/>
              <w:rPr>
                <w:rFonts w:ascii="微软雅黑" w:hAnsi="微软雅黑" w:eastAsia="微软雅黑" w:cs="微软雅黑"/>
                <w:sz w:val="18"/>
                <w:szCs w:val="18"/>
              </w:rPr>
            </w:pPr>
            <w:r>
              <w:rPr>
                <w:rFonts w:ascii="微软雅黑" w:hAnsi="微软雅黑" w:eastAsia="微软雅黑" w:cs="微软雅黑"/>
                <w:spacing w:val="-1"/>
                <w:sz w:val="18"/>
                <w:szCs w:val="18"/>
              </w:rPr>
              <w:t>高危月度统计</w:t>
            </w:r>
          </w:p>
        </w:tc>
        <w:tc>
          <w:tcPr>
            <w:tcW w:w="5839" w:type="dxa"/>
            <w:vAlign w:val="top"/>
          </w:tcPr>
          <w:p>
            <w:pPr>
              <w:spacing w:before="193"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按月度查询每日患者数量及高危因素占比统计，以柱状图及扇形图显示</w:t>
            </w:r>
          </w:p>
        </w:tc>
        <w:tc>
          <w:tcPr>
            <w:tcW w:w="1194" w:type="dxa"/>
            <w:vAlign w:val="top"/>
          </w:tcPr>
          <w:p>
            <w:pPr>
              <w:spacing w:before="192"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93"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908" w:type="dxa"/>
            <w:tcBorders>
              <w:top w:val="single" w:color="000000" w:sz="2" w:space="0"/>
              <w:bottom w:val="single" w:color="000000" w:sz="2" w:space="0"/>
            </w:tcBorders>
            <w:vAlign w:val="top"/>
          </w:tcPr>
          <w:p>
            <w:pPr>
              <w:spacing w:before="193" w:line="180" w:lineRule="auto"/>
              <w:ind w:firstLine="36"/>
              <w:rPr>
                <w:rFonts w:ascii="微软雅黑" w:hAnsi="微软雅黑" w:eastAsia="微软雅黑" w:cs="微软雅黑"/>
                <w:sz w:val="18"/>
                <w:szCs w:val="18"/>
              </w:rPr>
            </w:pPr>
            <w:r>
              <w:rPr>
                <w:rFonts w:ascii="微软雅黑" w:hAnsi="微软雅黑" w:eastAsia="微软雅黑" w:cs="微软雅黑"/>
                <w:spacing w:val="-1"/>
                <w:sz w:val="18"/>
                <w:szCs w:val="18"/>
              </w:rPr>
              <w:t>高危年度统计</w:t>
            </w:r>
          </w:p>
        </w:tc>
        <w:tc>
          <w:tcPr>
            <w:tcW w:w="5839" w:type="dxa"/>
            <w:vAlign w:val="top"/>
          </w:tcPr>
          <w:p>
            <w:pPr>
              <w:spacing w:before="193"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按年度查询每月患者数量及高危因素占比统计，以柱状图及扇形图显示</w:t>
            </w:r>
          </w:p>
        </w:tc>
        <w:tc>
          <w:tcPr>
            <w:tcW w:w="1194" w:type="dxa"/>
            <w:vAlign w:val="top"/>
          </w:tcPr>
          <w:p>
            <w:pPr>
              <w:spacing w:before="193"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93"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1908" w:type="dxa"/>
            <w:tcBorders>
              <w:top w:val="single" w:color="000000" w:sz="2" w:space="0"/>
              <w:bottom w:val="single" w:color="000000" w:sz="2" w:space="0"/>
            </w:tcBorders>
            <w:vAlign w:val="top"/>
          </w:tcPr>
          <w:p>
            <w:pPr>
              <w:spacing w:before="194" w:line="180" w:lineRule="auto"/>
              <w:ind w:firstLine="34"/>
              <w:rPr>
                <w:rFonts w:ascii="微软雅黑" w:hAnsi="微软雅黑" w:eastAsia="微软雅黑" w:cs="微软雅黑"/>
                <w:sz w:val="18"/>
                <w:szCs w:val="18"/>
              </w:rPr>
            </w:pPr>
            <w:r>
              <w:rPr>
                <w:rFonts w:ascii="微软雅黑" w:hAnsi="微软雅黑" w:eastAsia="微软雅黑" w:cs="微软雅黑"/>
                <w:spacing w:val="-1"/>
                <w:sz w:val="18"/>
                <w:szCs w:val="18"/>
              </w:rPr>
              <w:t>落实率月度统计</w:t>
            </w:r>
          </w:p>
        </w:tc>
        <w:tc>
          <w:tcPr>
            <w:tcW w:w="5839" w:type="dxa"/>
            <w:vAlign w:val="top"/>
          </w:tcPr>
          <w:p>
            <w:pPr>
              <w:spacing w:before="58" w:line="180" w:lineRule="auto"/>
              <w:ind w:left="27" w:right="39" w:firstLine="1"/>
              <w:rPr>
                <w:rFonts w:ascii="微软雅黑" w:hAnsi="微软雅黑" w:eastAsia="微软雅黑" w:cs="微软雅黑"/>
                <w:sz w:val="18"/>
                <w:szCs w:val="18"/>
              </w:rPr>
            </w:pPr>
            <w:r>
              <w:rPr>
                <w:rFonts w:ascii="微软雅黑" w:hAnsi="微软雅黑" w:eastAsia="微软雅黑" w:cs="微软雅黑"/>
                <w:spacing w:val="-1"/>
                <w:sz w:val="18"/>
                <w:szCs w:val="18"/>
              </w:rPr>
              <w:t>按月度查询每日患者数量及高效避孕方法落实方式占比统计，以柱状图及</w:t>
            </w:r>
            <w:r>
              <w:rPr>
                <w:rFonts w:ascii="微软雅黑" w:hAnsi="微软雅黑" w:eastAsia="微软雅黑" w:cs="微软雅黑"/>
                <w:spacing w:val="27"/>
                <w:sz w:val="18"/>
                <w:szCs w:val="18"/>
              </w:rPr>
              <w:t xml:space="preserve"> </w:t>
            </w:r>
            <w:r>
              <w:rPr>
                <w:rFonts w:ascii="微软雅黑" w:hAnsi="微软雅黑" w:eastAsia="微软雅黑" w:cs="微软雅黑"/>
                <w:spacing w:val="-1"/>
                <w:sz w:val="18"/>
                <w:szCs w:val="18"/>
              </w:rPr>
              <w:t>扇形图显示</w:t>
            </w:r>
          </w:p>
        </w:tc>
        <w:tc>
          <w:tcPr>
            <w:tcW w:w="1194" w:type="dxa"/>
            <w:vAlign w:val="top"/>
          </w:tcPr>
          <w:p>
            <w:pPr>
              <w:spacing w:before="193"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94"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bl>
    <w:p>
      <w:pPr>
        <w:spacing w:line="14" w:lineRule="auto"/>
        <w:rPr>
          <w:rFonts w:ascii="Arial"/>
          <w:sz w:val="2"/>
        </w:rPr>
      </w:pPr>
    </w:p>
    <w:p>
      <w:pPr>
        <w:sectPr>
          <w:type w:val="continuous"/>
          <w:pgSz w:w="11907" w:h="16839"/>
          <w:pgMar w:top="400" w:right="897" w:bottom="0" w:left="849" w:header="0" w:footer="0" w:gutter="0"/>
          <w:cols w:equalWidth="0" w:num="1">
            <w:col w:w="10160"/>
          </w:cols>
        </w:sectPr>
      </w:pPr>
    </w:p>
    <w:p/>
    <w:p/>
    <w:p>
      <w:pPr>
        <w:spacing w:line="192" w:lineRule="exact"/>
      </w:pPr>
    </w:p>
    <w:tbl>
      <w:tblPr>
        <w:tblStyle w:val="12"/>
        <w:tblW w:w="101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08"/>
        <w:gridCol w:w="5839"/>
        <w:gridCol w:w="1194"/>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1908" w:type="dxa"/>
            <w:tcBorders>
              <w:top w:val="single" w:color="000000" w:sz="2" w:space="0"/>
              <w:bottom w:val="single" w:color="000000" w:sz="2" w:space="0"/>
            </w:tcBorders>
            <w:vAlign w:val="top"/>
          </w:tcPr>
          <w:p>
            <w:pPr>
              <w:spacing w:before="118" w:line="180" w:lineRule="auto"/>
              <w:ind w:firstLine="770"/>
              <w:rPr>
                <w:rFonts w:ascii="微软雅黑" w:hAnsi="微软雅黑" w:eastAsia="微软雅黑" w:cs="微软雅黑"/>
                <w:sz w:val="18"/>
                <w:szCs w:val="18"/>
              </w:rPr>
            </w:pPr>
            <w:r>
              <w:rPr>
                <w:rFonts w:ascii="微软雅黑" w:hAnsi="微软雅黑" w:eastAsia="微软雅黑" w:cs="微软雅黑"/>
                <w:spacing w:val="-1"/>
                <w:sz w:val="18"/>
                <w:szCs w:val="18"/>
                <w14:textOutline w14:w="3265" w14:cap="flat" w14:cmpd="sng">
                  <w14:solidFill>
                    <w14:srgbClr w14:val="000000"/>
                  </w14:solidFill>
                  <w14:prstDash w14:val="solid"/>
                  <w14:miter w14:val="0"/>
                </w14:textOutline>
              </w:rPr>
              <w:t>功能</w:t>
            </w:r>
          </w:p>
        </w:tc>
        <w:tc>
          <w:tcPr>
            <w:tcW w:w="5839" w:type="dxa"/>
            <w:vAlign w:val="top"/>
          </w:tcPr>
          <w:p>
            <w:pPr>
              <w:spacing w:before="118" w:line="180" w:lineRule="auto"/>
              <w:ind w:firstLine="2554"/>
              <w:rPr>
                <w:rFonts w:ascii="微软雅黑" w:hAnsi="微软雅黑" w:eastAsia="微软雅黑" w:cs="微软雅黑"/>
                <w:sz w:val="18"/>
                <w:szCs w:val="18"/>
              </w:rPr>
            </w:pPr>
            <w:r>
              <w:rPr>
                <w:rFonts w:ascii="微软雅黑" w:hAnsi="微软雅黑" w:eastAsia="微软雅黑" w:cs="微软雅黑"/>
                <w:sz w:val="18"/>
                <w:szCs w:val="18"/>
                <w14:textOutline w14:w="3265" w14:cap="flat" w14:cmpd="sng">
                  <w14:solidFill>
                    <w14:srgbClr w14:val="000000"/>
                  </w14:solidFill>
                  <w14:prstDash w14:val="solid"/>
                  <w14:miter w14:val="0"/>
                </w14:textOutline>
              </w:rPr>
              <w:t>功能描述</w:t>
            </w:r>
          </w:p>
        </w:tc>
        <w:tc>
          <w:tcPr>
            <w:tcW w:w="1194" w:type="dxa"/>
            <w:vAlign w:val="top"/>
          </w:tcPr>
          <w:p>
            <w:pPr>
              <w:spacing w:before="118" w:line="180" w:lineRule="auto"/>
              <w:ind w:firstLine="328"/>
              <w:rPr>
                <w:rFonts w:ascii="微软雅黑" w:hAnsi="微软雅黑" w:eastAsia="微软雅黑" w:cs="微软雅黑"/>
                <w:sz w:val="18"/>
                <w:szCs w:val="18"/>
              </w:rPr>
            </w:pPr>
            <w:r>
              <w:rPr>
                <w:rFonts w:ascii="微软雅黑" w:hAnsi="微软雅黑" w:eastAsia="微软雅黑" w:cs="微软雅黑"/>
                <w:spacing w:val="-1"/>
                <w:sz w:val="18"/>
                <w:szCs w:val="18"/>
                <w14:textOutline w14:w="3265" w14:cap="flat" w14:cmpd="sng">
                  <w14:solidFill>
                    <w14:srgbClr w14:val="000000"/>
                  </w14:solidFill>
                  <w14:prstDash w14:val="solid"/>
                  <w14:miter w14:val="0"/>
                </w14:textOutline>
              </w:rPr>
              <w:t>基础版</w:t>
            </w:r>
          </w:p>
        </w:tc>
        <w:tc>
          <w:tcPr>
            <w:tcW w:w="1203" w:type="dxa"/>
            <w:vAlign w:val="top"/>
          </w:tcPr>
          <w:p>
            <w:pPr>
              <w:spacing w:before="118" w:line="180" w:lineRule="auto"/>
              <w:ind w:firstLine="330"/>
              <w:rPr>
                <w:rFonts w:ascii="微软雅黑" w:hAnsi="微软雅黑" w:eastAsia="微软雅黑" w:cs="微软雅黑"/>
                <w:sz w:val="18"/>
                <w:szCs w:val="18"/>
              </w:rPr>
            </w:pPr>
            <w:r>
              <w:rPr>
                <w:rFonts w:ascii="微软雅黑" w:hAnsi="微软雅黑" w:eastAsia="微软雅黑" w:cs="微软雅黑"/>
                <w:spacing w:val="-1"/>
                <w:sz w:val="18"/>
                <w:szCs w:val="18"/>
                <w14:textOutline w14:w="3265" w14:cap="flat" w14:cmpd="sng">
                  <w14:solidFill>
                    <w14:srgbClr w14:val="000000"/>
                  </w14:solidFill>
                  <w14:prstDash w14:val="solid"/>
                  <w14:miter w14:val="0"/>
                </w14:textOutline>
              </w:rPr>
              <w:t>专业版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908" w:type="dxa"/>
            <w:tcBorders>
              <w:top w:val="single" w:color="000000" w:sz="2" w:space="0"/>
              <w:bottom w:val="single" w:color="000000" w:sz="2" w:space="0"/>
              <w:right w:val="single" w:color="000000" w:sz="2" w:space="0"/>
            </w:tcBorders>
            <w:vAlign w:val="top"/>
          </w:tcPr>
          <w:p>
            <w:pPr>
              <w:spacing w:before="177" w:line="180" w:lineRule="auto"/>
              <w:ind w:firstLine="34"/>
              <w:rPr>
                <w:rFonts w:ascii="微软雅黑" w:hAnsi="微软雅黑" w:eastAsia="微软雅黑" w:cs="微软雅黑"/>
                <w:sz w:val="18"/>
                <w:szCs w:val="18"/>
              </w:rPr>
            </w:pPr>
            <w:r>
              <w:rPr>
                <w:rFonts w:ascii="微软雅黑" w:hAnsi="微软雅黑" w:eastAsia="微软雅黑" w:cs="微软雅黑"/>
                <w:spacing w:val="-1"/>
                <w:sz w:val="18"/>
                <w:szCs w:val="18"/>
              </w:rPr>
              <w:t>落实率年度统计</w:t>
            </w:r>
          </w:p>
        </w:tc>
        <w:tc>
          <w:tcPr>
            <w:tcW w:w="5839" w:type="dxa"/>
            <w:tcBorders>
              <w:left w:val="single" w:color="000000" w:sz="2" w:space="0"/>
              <w:right w:val="single" w:color="000000" w:sz="2" w:space="0"/>
            </w:tcBorders>
            <w:vAlign w:val="top"/>
          </w:tcPr>
          <w:p>
            <w:pPr>
              <w:spacing w:before="41" w:line="180" w:lineRule="auto"/>
              <w:ind w:left="32" w:right="44" w:firstLine="1"/>
              <w:rPr>
                <w:rFonts w:ascii="微软雅黑" w:hAnsi="微软雅黑" w:eastAsia="微软雅黑" w:cs="微软雅黑"/>
                <w:sz w:val="18"/>
                <w:szCs w:val="18"/>
              </w:rPr>
            </w:pPr>
            <w:r>
              <w:rPr>
                <w:rFonts w:ascii="微软雅黑" w:hAnsi="微软雅黑" w:eastAsia="微软雅黑" w:cs="微软雅黑"/>
                <w:spacing w:val="-1"/>
                <w:sz w:val="18"/>
                <w:szCs w:val="18"/>
              </w:rPr>
              <w:t>按年度查询每月患者数量及高效避孕方法落实方式占比统计，以柱状图及</w:t>
            </w:r>
            <w:r>
              <w:rPr>
                <w:rFonts w:ascii="微软雅黑" w:hAnsi="微软雅黑" w:eastAsia="微软雅黑" w:cs="微软雅黑"/>
                <w:spacing w:val="27"/>
                <w:sz w:val="18"/>
                <w:szCs w:val="18"/>
              </w:rPr>
              <w:t xml:space="preserve"> </w:t>
            </w:r>
            <w:r>
              <w:rPr>
                <w:rFonts w:ascii="微软雅黑" w:hAnsi="微软雅黑" w:eastAsia="微软雅黑" w:cs="微软雅黑"/>
                <w:spacing w:val="-1"/>
                <w:sz w:val="18"/>
                <w:szCs w:val="18"/>
              </w:rPr>
              <w:t>扇形图显示</w:t>
            </w:r>
          </w:p>
        </w:tc>
        <w:tc>
          <w:tcPr>
            <w:tcW w:w="1194" w:type="dxa"/>
            <w:tcBorders>
              <w:left w:val="single" w:color="000000" w:sz="2" w:space="0"/>
              <w:right w:val="single" w:color="000000" w:sz="2" w:space="0"/>
            </w:tcBorders>
            <w:vAlign w:val="top"/>
          </w:tcPr>
          <w:p>
            <w:pPr>
              <w:spacing w:before="177" w:line="200" w:lineRule="auto"/>
              <w:ind w:firstLine="570"/>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tcBorders>
              <w:left w:val="single" w:color="000000" w:sz="2" w:space="0"/>
              <w:right w:val="single" w:color="000000" w:sz="2" w:space="0"/>
            </w:tcBorders>
            <w:vAlign w:val="top"/>
          </w:tcPr>
          <w:p>
            <w:pPr>
              <w:spacing w:before="177" w:line="180" w:lineRule="auto"/>
              <w:ind w:firstLine="434"/>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99" w:line="180" w:lineRule="auto"/>
              <w:ind w:firstLine="37"/>
              <w:rPr>
                <w:rFonts w:ascii="微软雅黑" w:hAnsi="微软雅黑" w:eastAsia="微软雅黑" w:cs="微软雅黑"/>
                <w:sz w:val="18"/>
                <w:szCs w:val="18"/>
              </w:rPr>
            </w:pPr>
            <w:r>
              <w:rPr>
                <w:rFonts w:ascii="微软雅黑" w:hAnsi="微软雅黑" w:eastAsia="微软雅黑" w:cs="微软雅黑"/>
                <w:spacing w:val="-1"/>
                <w:sz w:val="18"/>
                <w:szCs w:val="18"/>
              </w:rPr>
              <w:t>咨询员落实率月报</w:t>
            </w:r>
          </w:p>
        </w:tc>
        <w:tc>
          <w:tcPr>
            <w:tcW w:w="5839" w:type="dxa"/>
            <w:vAlign w:val="top"/>
          </w:tcPr>
          <w:p>
            <w:pPr>
              <w:spacing w:before="99"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按月查询每个咨询员相关的手术数量，落实数量及落实率</w:t>
            </w:r>
          </w:p>
        </w:tc>
        <w:tc>
          <w:tcPr>
            <w:tcW w:w="1194" w:type="dxa"/>
            <w:vAlign w:val="top"/>
          </w:tcPr>
          <w:p>
            <w:pPr>
              <w:spacing w:before="98"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99"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99" w:line="180" w:lineRule="auto"/>
              <w:ind w:firstLine="37"/>
              <w:rPr>
                <w:rFonts w:ascii="微软雅黑" w:hAnsi="微软雅黑" w:eastAsia="微软雅黑" w:cs="微软雅黑"/>
                <w:sz w:val="18"/>
                <w:szCs w:val="18"/>
              </w:rPr>
            </w:pPr>
            <w:r>
              <w:rPr>
                <w:rFonts w:ascii="微软雅黑" w:hAnsi="微软雅黑" w:eastAsia="微软雅黑" w:cs="微软雅黑"/>
                <w:spacing w:val="-1"/>
                <w:sz w:val="18"/>
                <w:szCs w:val="18"/>
              </w:rPr>
              <w:t>咨询员落实率年报</w:t>
            </w:r>
          </w:p>
        </w:tc>
        <w:tc>
          <w:tcPr>
            <w:tcW w:w="5839" w:type="dxa"/>
            <w:vAlign w:val="top"/>
          </w:tcPr>
          <w:p>
            <w:pPr>
              <w:spacing w:before="99"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按年查询每个咨询员相关的手术数量，落实数量及落实率</w:t>
            </w:r>
          </w:p>
        </w:tc>
        <w:tc>
          <w:tcPr>
            <w:tcW w:w="1194" w:type="dxa"/>
            <w:vAlign w:val="top"/>
          </w:tcPr>
          <w:p>
            <w:pPr>
              <w:spacing w:before="99"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99"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99" w:line="180" w:lineRule="auto"/>
              <w:ind w:firstLine="34"/>
              <w:rPr>
                <w:rFonts w:ascii="微软雅黑" w:hAnsi="微软雅黑" w:eastAsia="微软雅黑" w:cs="微软雅黑"/>
                <w:sz w:val="18"/>
                <w:szCs w:val="18"/>
              </w:rPr>
            </w:pPr>
            <w:r>
              <w:rPr>
                <w:rFonts w:ascii="微软雅黑" w:hAnsi="微软雅黑" w:eastAsia="微软雅黑" w:cs="微软雅黑"/>
                <w:spacing w:val="-1"/>
                <w:sz w:val="18"/>
                <w:szCs w:val="18"/>
              </w:rPr>
              <w:t>妊娠原因月度统计</w:t>
            </w:r>
          </w:p>
        </w:tc>
        <w:tc>
          <w:tcPr>
            <w:tcW w:w="5839" w:type="dxa"/>
            <w:vAlign w:val="top"/>
          </w:tcPr>
          <w:p>
            <w:pPr>
              <w:spacing w:before="99" w:line="180" w:lineRule="auto"/>
              <w:ind w:firstLine="36"/>
              <w:rPr>
                <w:rFonts w:ascii="微软雅黑" w:hAnsi="微软雅黑" w:eastAsia="微软雅黑" w:cs="微软雅黑"/>
                <w:sz w:val="18"/>
                <w:szCs w:val="18"/>
              </w:rPr>
            </w:pPr>
            <w:r>
              <w:rPr>
                <w:rFonts w:ascii="微软雅黑" w:hAnsi="微软雅黑" w:eastAsia="微软雅黑" w:cs="微软雅黑"/>
                <w:spacing w:val="-1"/>
                <w:sz w:val="18"/>
                <w:szCs w:val="18"/>
              </w:rPr>
              <w:t>以月度统计妊娠原因的占比</w:t>
            </w:r>
          </w:p>
        </w:tc>
        <w:tc>
          <w:tcPr>
            <w:tcW w:w="1194" w:type="dxa"/>
            <w:vAlign w:val="top"/>
          </w:tcPr>
          <w:p>
            <w:pPr>
              <w:spacing w:before="99"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99"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99" w:line="180" w:lineRule="auto"/>
              <w:ind w:firstLine="34"/>
              <w:rPr>
                <w:rFonts w:ascii="微软雅黑" w:hAnsi="微软雅黑" w:eastAsia="微软雅黑" w:cs="微软雅黑"/>
                <w:sz w:val="18"/>
                <w:szCs w:val="18"/>
              </w:rPr>
            </w:pPr>
            <w:r>
              <w:rPr>
                <w:rFonts w:ascii="微软雅黑" w:hAnsi="微软雅黑" w:eastAsia="微软雅黑" w:cs="微软雅黑"/>
                <w:spacing w:val="-1"/>
                <w:sz w:val="18"/>
                <w:szCs w:val="18"/>
              </w:rPr>
              <w:t>妊娠原因年度统计</w:t>
            </w:r>
          </w:p>
        </w:tc>
        <w:tc>
          <w:tcPr>
            <w:tcW w:w="5839" w:type="dxa"/>
            <w:vAlign w:val="top"/>
          </w:tcPr>
          <w:p>
            <w:pPr>
              <w:spacing w:before="99" w:line="180" w:lineRule="auto"/>
              <w:ind w:firstLine="36"/>
              <w:rPr>
                <w:rFonts w:ascii="微软雅黑" w:hAnsi="微软雅黑" w:eastAsia="微软雅黑" w:cs="微软雅黑"/>
                <w:sz w:val="18"/>
                <w:szCs w:val="18"/>
              </w:rPr>
            </w:pPr>
            <w:r>
              <w:rPr>
                <w:rFonts w:ascii="微软雅黑" w:hAnsi="微软雅黑" w:eastAsia="微软雅黑" w:cs="微软雅黑"/>
                <w:spacing w:val="-1"/>
                <w:sz w:val="18"/>
                <w:szCs w:val="18"/>
              </w:rPr>
              <w:t>以年度统计妊娠原因的占比</w:t>
            </w:r>
          </w:p>
        </w:tc>
        <w:tc>
          <w:tcPr>
            <w:tcW w:w="1194" w:type="dxa"/>
            <w:vAlign w:val="top"/>
          </w:tcPr>
          <w:p>
            <w:pPr>
              <w:spacing w:before="99"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99"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99" w:line="180" w:lineRule="auto"/>
              <w:ind w:firstLine="34"/>
              <w:rPr>
                <w:rFonts w:ascii="微软雅黑" w:hAnsi="微软雅黑" w:eastAsia="微软雅黑" w:cs="微软雅黑"/>
                <w:sz w:val="18"/>
                <w:szCs w:val="18"/>
              </w:rPr>
            </w:pPr>
            <w:r>
              <w:rPr>
                <w:rFonts w:ascii="微软雅黑" w:hAnsi="微软雅黑" w:eastAsia="微软雅黑" w:cs="微软雅黑"/>
                <w:spacing w:val="-1"/>
                <w:sz w:val="18"/>
                <w:szCs w:val="18"/>
              </w:rPr>
              <w:t>来院复诊率</w:t>
            </w:r>
          </w:p>
        </w:tc>
        <w:tc>
          <w:tcPr>
            <w:tcW w:w="5839" w:type="dxa"/>
            <w:vAlign w:val="top"/>
          </w:tcPr>
          <w:p>
            <w:pPr>
              <w:spacing w:before="99" w:line="180" w:lineRule="auto"/>
              <w:ind w:firstLine="36"/>
              <w:rPr>
                <w:rFonts w:ascii="微软雅黑" w:hAnsi="微软雅黑" w:eastAsia="微软雅黑" w:cs="微软雅黑"/>
                <w:sz w:val="18"/>
                <w:szCs w:val="18"/>
              </w:rPr>
            </w:pPr>
            <w:r>
              <w:rPr>
                <w:rFonts w:ascii="微软雅黑" w:hAnsi="微软雅黑" w:eastAsia="微软雅黑" w:cs="微软雅黑"/>
                <w:spacing w:val="-1"/>
                <w:sz w:val="18"/>
                <w:szCs w:val="18"/>
              </w:rPr>
              <w:t>以年度统计每月术后一定时间的复诊率，以柱状图展示结果</w:t>
            </w:r>
          </w:p>
        </w:tc>
        <w:tc>
          <w:tcPr>
            <w:tcW w:w="1194" w:type="dxa"/>
            <w:vAlign w:val="top"/>
          </w:tcPr>
          <w:p>
            <w:pPr>
              <w:spacing w:before="99"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99"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100" w:line="180" w:lineRule="auto"/>
              <w:ind w:firstLine="36"/>
              <w:rPr>
                <w:rFonts w:ascii="微软雅黑" w:hAnsi="微软雅黑" w:eastAsia="微软雅黑" w:cs="微软雅黑"/>
                <w:sz w:val="18"/>
                <w:szCs w:val="18"/>
              </w:rPr>
            </w:pPr>
            <w:r>
              <w:rPr>
                <w:rFonts w:ascii="微软雅黑" w:hAnsi="微软雅黑" w:eastAsia="微软雅黑" w:cs="微软雅黑"/>
                <w:spacing w:val="-1"/>
                <w:sz w:val="18"/>
                <w:szCs w:val="18"/>
              </w:rPr>
              <w:t>年度手术</w:t>
            </w:r>
          </w:p>
        </w:tc>
        <w:tc>
          <w:tcPr>
            <w:tcW w:w="5839" w:type="dxa"/>
            <w:vAlign w:val="top"/>
          </w:tcPr>
          <w:p>
            <w:pPr>
              <w:spacing w:before="100"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按年度自动生成患者情况综合统计表</w:t>
            </w:r>
          </w:p>
        </w:tc>
        <w:tc>
          <w:tcPr>
            <w:tcW w:w="1194" w:type="dxa"/>
            <w:vAlign w:val="top"/>
          </w:tcPr>
          <w:p>
            <w:pPr>
              <w:spacing w:before="99"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00"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1908" w:type="dxa"/>
            <w:tcBorders>
              <w:top w:val="single" w:color="000000" w:sz="2" w:space="0"/>
              <w:bottom w:val="single" w:color="000000" w:sz="2" w:space="0"/>
            </w:tcBorders>
            <w:vAlign w:val="top"/>
          </w:tcPr>
          <w:p>
            <w:pPr>
              <w:spacing w:before="191" w:line="180" w:lineRule="auto"/>
              <w:ind w:firstLine="36"/>
              <w:rPr>
                <w:rFonts w:ascii="微软雅黑" w:hAnsi="微软雅黑" w:eastAsia="微软雅黑" w:cs="微软雅黑"/>
                <w:sz w:val="18"/>
                <w:szCs w:val="18"/>
              </w:rPr>
            </w:pPr>
            <w:r>
              <w:rPr>
                <w:rFonts w:ascii="微软雅黑" w:hAnsi="微软雅黑" w:eastAsia="微软雅黑" w:cs="微软雅黑"/>
                <w:spacing w:val="-1"/>
                <w:sz w:val="18"/>
                <w:szCs w:val="18"/>
              </w:rPr>
              <w:t>术后复诊年度</w:t>
            </w:r>
          </w:p>
        </w:tc>
        <w:tc>
          <w:tcPr>
            <w:tcW w:w="5839" w:type="dxa"/>
            <w:vAlign w:val="top"/>
          </w:tcPr>
          <w:p>
            <w:pPr>
              <w:spacing w:before="191"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按年度统计每月复诊率报表，包括避孕方式、失访原因等统计数据</w:t>
            </w:r>
          </w:p>
        </w:tc>
        <w:tc>
          <w:tcPr>
            <w:tcW w:w="1194" w:type="dxa"/>
            <w:vAlign w:val="top"/>
          </w:tcPr>
          <w:p>
            <w:pPr>
              <w:spacing w:before="191"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91"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1908" w:type="dxa"/>
            <w:tcBorders>
              <w:top w:val="single" w:color="000000" w:sz="2" w:space="0"/>
              <w:bottom w:val="single" w:color="000000" w:sz="2" w:space="0"/>
            </w:tcBorders>
            <w:vAlign w:val="top"/>
          </w:tcPr>
          <w:p>
            <w:pPr>
              <w:spacing w:before="192" w:line="180" w:lineRule="auto"/>
              <w:ind w:firstLine="36"/>
              <w:rPr>
                <w:rFonts w:ascii="微软雅黑" w:hAnsi="微软雅黑" w:eastAsia="微软雅黑" w:cs="微软雅黑"/>
                <w:sz w:val="18"/>
                <w:szCs w:val="18"/>
              </w:rPr>
            </w:pPr>
            <w:r>
              <w:rPr>
                <w:rFonts w:ascii="微软雅黑" w:hAnsi="微软雅黑" w:eastAsia="微软雅黑" w:cs="微软雅黑"/>
                <w:spacing w:val="-6"/>
                <w:sz w:val="18"/>
                <w:szCs w:val="18"/>
              </w:rPr>
              <w:t>术后1个月年度</w:t>
            </w:r>
          </w:p>
        </w:tc>
        <w:tc>
          <w:tcPr>
            <w:tcW w:w="5839" w:type="dxa"/>
            <w:vAlign w:val="top"/>
          </w:tcPr>
          <w:p>
            <w:pPr>
              <w:spacing w:before="57" w:line="180" w:lineRule="auto"/>
              <w:ind w:left="28" w:right="150"/>
              <w:rPr>
                <w:rFonts w:ascii="微软雅黑" w:hAnsi="微软雅黑" w:eastAsia="微软雅黑" w:cs="微软雅黑"/>
                <w:sz w:val="18"/>
                <w:szCs w:val="18"/>
              </w:rPr>
            </w:pPr>
            <w:r>
              <w:rPr>
                <w:rFonts w:ascii="微软雅黑" w:hAnsi="微软雅黑" w:eastAsia="微软雅黑" w:cs="微软雅黑"/>
                <w:spacing w:val="-2"/>
                <w:sz w:val="18"/>
                <w:szCs w:val="18"/>
              </w:rPr>
              <w:t>按年度统计每月术后1个月随访率报表，包括避孕方式、失访原因等统计</w:t>
            </w:r>
            <w:r>
              <w:rPr>
                <w:rFonts w:ascii="微软雅黑" w:hAnsi="微软雅黑" w:eastAsia="微软雅黑" w:cs="微软雅黑"/>
                <w:spacing w:val="22"/>
                <w:w w:val="101"/>
                <w:sz w:val="18"/>
                <w:szCs w:val="18"/>
              </w:rPr>
              <w:t xml:space="preserve"> </w:t>
            </w:r>
            <w:r>
              <w:rPr>
                <w:rFonts w:ascii="微软雅黑" w:hAnsi="微软雅黑" w:eastAsia="微软雅黑" w:cs="微软雅黑"/>
                <w:spacing w:val="-2"/>
                <w:sz w:val="18"/>
                <w:szCs w:val="18"/>
              </w:rPr>
              <w:t>数据</w:t>
            </w:r>
          </w:p>
        </w:tc>
        <w:tc>
          <w:tcPr>
            <w:tcW w:w="1194" w:type="dxa"/>
            <w:vAlign w:val="top"/>
          </w:tcPr>
          <w:p>
            <w:pPr>
              <w:spacing w:before="192"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92"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1908" w:type="dxa"/>
            <w:tcBorders>
              <w:top w:val="single" w:color="000000" w:sz="2" w:space="0"/>
              <w:bottom w:val="single" w:color="000000" w:sz="2" w:space="0"/>
            </w:tcBorders>
            <w:vAlign w:val="top"/>
          </w:tcPr>
          <w:p>
            <w:pPr>
              <w:spacing w:before="193" w:line="180" w:lineRule="auto"/>
              <w:ind w:firstLine="36"/>
              <w:rPr>
                <w:rFonts w:ascii="微软雅黑" w:hAnsi="微软雅黑" w:eastAsia="微软雅黑" w:cs="微软雅黑"/>
                <w:sz w:val="18"/>
                <w:szCs w:val="18"/>
              </w:rPr>
            </w:pPr>
            <w:r>
              <w:rPr>
                <w:rFonts w:ascii="微软雅黑" w:hAnsi="微软雅黑" w:eastAsia="微软雅黑" w:cs="微软雅黑"/>
                <w:spacing w:val="-2"/>
                <w:sz w:val="18"/>
                <w:szCs w:val="18"/>
              </w:rPr>
              <w:t>术后3个月年度</w:t>
            </w:r>
          </w:p>
        </w:tc>
        <w:tc>
          <w:tcPr>
            <w:tcW w:w="5839" w:type="dxa"/>
            <w:vAlign w:val="top"/>
          </w:tcPr>
          <w:p>
            <w:pPr>
              <w:spacing w:before="57" w:line="180" w:lineRule="auto"/>
              <w:ind w:left="28" w:right="119"/>
              <w:rPr>
                <w:rFonts w:ascii="微软雅黑" w:hAnsi="微软雅黑" w:eastAsia="微软雅黑" w:cs="微软雅黑"/>
                <w:sz w:val="18"/>
                <w:szCs w:val="18"/>
              </w:rPr>
            </w:pPr>
            <w:r>
              <w:rPr>
                <w:rFonts w:ascii="微软雅黑" w:hAnsi="微软雅黑" w:eastAsia="微软雅黑" w:cs="微软雅黑"/>
                <w:spacing w:val="-1"/>
                <w:sz w:val="18"/>
                <w:szCs w:val="18"/>
              </w:rPr>
              <w:t>按年度统计每月术后3个月随访率报表，包括避孕方式、失访原因等统计</w:t>
            </w:r>
            <w:r>
              <w:rPr>
                <w:rFonts w:ascii="微软雅黑" w:hAnsi="微软雅黑" w:eastAsia="微软雅黑" w:cs="微软雅黑"/>
                <w:spacing w:val="22"/>
                <w:sz w:val="18"/>
                <w:szCs w:val="18"/>
              </w:rPr>
              <w:t xml:space="preserve"> </w:t>
            </w:r>
            <w:r>
              <w:rPr>
                <w:rFonts w:ascii="微软雅黑" w:hAnsi="微软雅黑" w:eastAsia="微软雅黑" w:cs="微软雅黑"/>
                <w:spacing w:val="-2"/>
                <w:sz w:val="18"/>
                <w:szCs w:val="18"/>
              </w:rPr>
              <w:t>数据</w:t>
            </w:r>
          </w:p>
        </w:tc>
        <w:tc>
          <w:tcPr>
            <w:tcW w:w="1194" w:type="dxa"/>
            <w:vAlign w:val="top"/>
          </w:tcPr>
          <w:p>
            <w:pPr>
              <w:spacing w:before="192"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93"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1908" w:type="dxa"/>
            <w:tcBorders>
              <w:top w:val="single" w:color="000000" w:sz="2" w:space="0"/>
              <w:bottom w:val="single" w:color="000000" w:sz="2" w:space="0"/>
            </w:tcBorders>
            <w:vAlign w:val="top"/>
          </w:tcPr>
          <w:p>
            <w:pPr>
              <w:spacing w:before="194" w:line="180" w:lineRule="auto"/>
              <w:ind w:firstLine="36"/>
              <w:rPr>
                <w:rFonts w:ascii="微软雅黑" w:hAnsi="微软雅黑" w:eastAsia="微软雅黑" w:cs="微软雅黑"/>
                <w:sz w:val="18"/>
                <w:szCs w:val="18"/>
              </w:rPr>
            </w:pPr>
            <w:r>
              <w:rPr>
                <w:rFonts w:ascii="微软雅黑" w:hAnsi="微软雅黑" w:eastAsia="微软雅黑" w:cs="微软雅黑"/>
                <w:spacing w:val="-2"/>
                <w:sz w:val="18"/>
                <w:szCs w:val="18"/>
              </w:rPr>
              <w:t>术后6个月年度</w:t>
            </w:r>
          </w:p>
        </w:tc>
        <w:tc>
          <w:tcPr>
            <w:tcW w:w="5839" w:type="dxa"/>
            <w:vAlign w:val="top"/>
          </w:tcPr>
          <w:p>
            <w:pPr>
              <w:spacing w:before="58" w:line="180" w:lineRule="auto"/>
              <w:ind w:left="28" w:right="119"/>
              <w:rPr>
                <w:rFonts w:ascii="微软雅黑" w:hAnsi="微软雅黑" w:eastAsia="微软雅黑" w:cs="微软雅黑"/>
                <w:sz w:val="18"/>
                <w:szCs w:val="18"/>
              </w:rPr>
            </w:pPr>
            <w:r>
              <w:rPr>
                <w:rFonts w:ascii="微软雅黑" w:hAnsi="微软雅黑" w:eastAsia="微软雅黑" w:cs="微软雅黑"/>
                <w:spacing w:val="-1"/>
                <w:sz w:val="18"/>
                <w:szCs w:val="18"/>
              </w:rPr>
              <w:t>按年度统计每月术后6个月随访率报表，包括避孕方式、失访原因等统计</w:t>
            </w:r>
            <w:r>
              <w:rPr>
                <w:rFonts w:ascii="微软雅黑" w:hAnsi="微软雅黑" w:eastAsia="微软雅黑" w:cs="微软雅黑"/>
                <w:spacing w:val="22"/>
                <w:sz w:val="18"/>
                <w:szCs w:val="18"/>
              </w:rPr>
              <w:t xml:space="preserve"> </w:t>
            </w:r>
            <w:r>
              <w:rPr>
                <w:rFonts w:ascii="微软雅黑" w:hAnsi="微软雅黑" w:eastAsia="微软雅黑" w:cs="微软雅黑"/>
                <w:spacing w:val="-2"/>
                <w:sz w:val="18"/>
                <w:szCs w:val="18"/>
              </w:rPr>
              <w:t>数据</w:t>
            </w:r>
          </w:p>
        </w:tc>
        <w:tc>
          <w:tcPr>
            <w:tcW w:w="1194" w:type="dxa"/>
            <w:vAlign w:val="top"/>
          </w:tcPr>
          <w:p>
            <w:pPr>
              <w:spacing w:before="193"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94"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1908" w:type="dxa"/>
            <w:tcBorders>
              <w:top w:val="single" w:color="000000" w:sz="2" w:space="0"/>
              <w:bottom w:val="single" w:color="000000" w:sz="2" w:space="0"/>
            </w:tcBorders>
            <w:vAlign w:val="top"/>
          </w:tcPr>
          <w:p>
            <w:pPr>
              <w:spacing w:before="195" w:line="180" w:lineRule="auto"/>
              <w:ind w:firstLine="36"/>
              <w:rPr>
                <w:rFonts w:ascii="微软雅黑" w:hAnsi="微软雅黑" w:eastAsia="微软雅黑" w:cs="微软雅黑"/>
                <w:sz w:val="18"/>
                <w:szCs w:val="18"/>
              </w:rPr>
            </w:pPr>
            <w:r>
              <w:rPr>
                <w:rFonts w:ascii="微软雅黑" w:hAnsi="微软雅黑" w:eastAsia="微软雅黑" w:cs="微软雅黑"/>
                <w:spacing w:val="-6"/>
                <w:sz w:val="18"/>
                <w:szCs w:val="18"/>
              </w:rPr>
              <w:t>术后1年年度</w:t>
            </w:r>
          </w:p>
        </w:tc>
        <w:tc>
          <w:tcPr>
            <w:tcW w:w="5839" w:type="dxa"/>
            <w:vAlign w:val="top"/>
          </w:tcPr>
          <w:p>
            <w:pPr>
              <w:spacing w:before="59" w:line="180" w:lineRule="auto"/>
              <w:ind w:left="28" w:right="150"/>
              <w:rPr>
                <w:rFonts w:ascii="微软雅黑" w:hAnsi="微软雅黑" w:eastAsia="微软雅黑" w:cs="微软雅黑"/>
                <w:sz w:val="18"/>
                <w:szCs w:val="18"/>
              </w:rPr>
            </w:pPr>
            <w:r>
              <w:rPr>
                <w:rFonts w:ascii="微软雅黑" w:hAnsi="微软雅黑" w:eastAsia="微软雅黑" w:cs="微软雅黑"/>
                <w:spacing w:val="-2"/>
                <w:sz w:val="18"/>
                <w:szCs w:val="18"/>
              </w:rPr>
              <w:t>按年度统计每月术后1年随访率报表，包括避孕方式、失访原因等统计数</w:t>
            </w:r>
            <w:r>
              <w:rPr>
                <w:rFonts w:ascii="微软雅黑" w:hAnsi="微软雅黑" w:eastAsia="微软雅黑" w:cs="微软雅黑"/>
                <w:spacing w:val="22"/>
                <w:w w:val="101"/>
                <w:sz w:val="18"/>
                <w:szCs w:val="18"/>
              </w:rPr>
              <w:t xml:space="preserve"> </w:t>
            </w:r>
            <w:r>
              <w:rPr>
                <w:rFonts w:ascii="微软雅黑" w:hAnsi="微软雅黑" w:eastAsia="微软雅黑" w:cs="微软雅黑"/>
                <w:sz w:val="18"/>
                <w:szCs w:val="18"/>
              </w:rPr>
              <w:t>据</w:t>
            </w:r>
          </w:p>
        </w:tc>
        <w:tc>
          <w:tcPr>
            <w:tcW w:w="1194" w:type="dxa"/>
            <w:vAlign w:val="top"/>
          </w:tcPr>
          <w:p>
            <w:pPr>
              <w:spacing w:before="194" w:line="200" w:lineRule="auto"/>
              <w:ind w:firstLine="565"/>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95" w:line="180" w:lineRule="auto"/>
              <w:ind w:firstLine="429"/>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144" w:type="dxa"/>
            <w:gridSpan w:val="4"/>
            <w:tcBorders>
              <w:top w:val="single" w:color="000000" w:sz="2" w:space="0"/>
              <w:bottom w:val="single" w:color="000000" w:sz="2" w:space="0"/>
            </w:tcBorders>
            <w:shd w:val="clear" w:color="auto" w:fill="D0CECE"/>
            <w:vAlign w:val="top"/>
          </w:tcPr>
          <w:p>
            <w:pPr>
              <w:spacing w:before="121" w:line="180" w:lineRule="auto"/>
              <w:ind w:firstLine="36"/>
              <w:rPr>
                <w:rFonts w:ascii="微软雅黑" w:hAnsi="微软雅黑" w:eastAsia="微软雅黑" w:cs="微软雅黑"/>
                <w:sz w:val="18"/>
                <w:szCs w:val="18"/>
              </w:rPr>
            </w:pPr>
            <w:r>
              <w:rPr>
                <w:rFonts w:ascii="微软雅黑" w:hAnsi="微软雅黑" w:eastAsia="微软雅黑" w:cs="微软雅黑"/>
                <w:sz w:val="18"/>
                <w:szCs w:val="18"/>
                <w14:textOutline w14:w="3265" w14:cap="flat" w14:cmpd="sng">
                  <w14:solidFill>
                    <w14:srgbClr w14:val="000000"/>
                  </w14:solidFill>
                  <w14:prstDash w14:val="solid"/>
                  <w14:miter w14:val="0"/>
                </w14:textOutline>
              </w:rPr>
              <w:t>系统管理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right w:val="single" w:color="000000" w:sz="2" w:space="0"/>
            </w:tcBorders>
            <w:vAlign w:val="top"/>
          </w:tcPr>
          <w:p>
            <w:pPr>
              <w:spacing w:before="105" w:line="180" w:lineRule="auto"/>
              <w:ind w:firstLine="35"/>
              <w:rPr>
                <w:rFonts w:ascii="微软雅黑" w:hAnsi="微软雅黑" w:eastAsia="微软雅黑" w:cs="微软雅黑"/>
                <w:sz w:val="18"/>
                <w:szCs w:val="18"/>
              </w:rPr>
            </w:pPr>
            <w:r>
              <w:rPr>
                <w:rFonts w:ascii="微软雅黑" w:hAnsi="微软雅黑" w:eastAsia="微软雅黑" w:cs="微软雅黑"/>
                <w:spacing w:val="-1"/>
                <w:sz w:val="18"/>
                <w:szCs w:val="18"/>
              </w:rPr>
              <w:t>数据便捷查询</w:t>
            </w:r>
          </w:p>
        </w:tc>
        <w:tc>
          <w:tcPr>
            <w:tcW w:w="5839" w:type="dxa"/>
            <w:tcBorders>
              <w:left w:val="single" w:color="000000" w:sz="2" w:space="0"/>
              <w:right w:val="single" w:color="000000" w:sz="2" w:space="0"/>
            </w:tcBorders>
            <w:vAlign w:val="top"/>
          </w:tcPr>
          <w:p>
            <w:pPr>
              <w:spacing w:before="105" w:line="180" w:lineRule="auto"/>
              <w:ind w:firstLine="33"/>
              <w:rPr>
                <w:rFonts w:ascii="微软雅黑" w:hAnsi="微软雅黑" w:eastAsia="微软雅黑" w:cs="微软雅黑"/>
                <w:sz w:val="18"/>
                <w:szCs w:val="18"/>
              </w:rPr>
            </w:pPr>
            <w:r>
              <w:rPr>
                <w:rFonts w:ascii="微软雅黑" w:hAnsi="微软雅黑" w:eastAsia="微软雅黑" w:cs="微软雅黑"/>
                <w:spacing w:val="-1"/>
                <w:sz w:val="18"/>
                <w:szCs w:val="18"/>
              </w:rPr>
              <w:t>科室领导手机便捷查看实时统计数据报表</w:t>
            </w:r>
          </w:p>
        </w:tc>
        <w:tc>
          <w:tcPr>
            <w:tcW w:w="1194" w:type="dxa"/>
            <w:tcBorders>
              <w:left w:val="single" w:color="000000" w:sz="2" w:space="0"/>
              <w:right w:val="single" w:color="000000" w:sz="2" w:space="0"/>
            </w:tcBorders>
            <w:vAlign w:val="top"/>
          </w:tcPr>
          <w:p>
            <w:pPr>
              <w:spacing w:before="105" w:line="200" w:lineRule="auto"/>
              <w:ind w:firstLine="563"/>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tcBorders>
              <w:left w:val="single" w:color="000000" w:sz="2" w:space="0"/>
            </w:tcBorders>
            <w:vAlign w:val="top"/>
          </w:tcPr>
          <w:p>
            <w:pPr>
              <w:spacing w:before="105" w:line="180" w:lineRule="auto"/>
              <w:ind w:firstLine="427"/>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106" w:line="180" w:lineRule="auto"/>
              <w:ind w:firstLine="35"/>
              <w:rPr>
                <w:rFonts w:ascii="微软雅黑" w:hAnsi="微软雅黑" w:eastAsia="微软雅黑" w:cs="微软雅黑"/>
                <w:sz w:val="18"/>
                <w:szCs w:val="18"/>
              </w:rPr>
            </w:pPr>
            <w:r>
              <w:rPr>
                <w:rFonts w:ascii="微软雅黑" w:hAnsi="微软雅黑" w:eastAsia="微软雅黑" w:cs="微软雅黑"/>
                <w:spacing w:val="-1"/>
                <w:sz w:val="18"/>
                <w:szCs w:val="18"/>
              </w:rPr>
              <w:t>数据导出</w:t>
            </w:r>
          </w:p>
        </w:tc>
        <w:tc>
          <w:tcPr>
            <w:tcW w:w="5839" w:type="dxa"/>
            <w:vAlign w:val="top"/>
          </w:tcPr>
          <w:p>
            <w:pPr>
              <w:spacing w:before="106" w:line="180" w:lineRule="auto"/>
              <w:ind w:firstLine="29"/>
              <w:rPr>
                <w:rFonts w:ascii="微软雅黑" w:hAnsi="微软雅黑" w:eastAsia="微软雅黑" w:cs="微软雅黑"/>
                <w:sz w:val="18"/>
                <w:szCs w:val="18"/>
              </w:rPr>
            </w:pPr>
            <w:r>
              <w:rPr>
                <w:rFonts w:ascii="微软雅黑" w:hAnsi="微软雅黑" w:eastAsia="微软雅黑" w:cs="微软雅黑"/>
                <w:spacing w:val="-2"/>
                <w:sz w:val="18"/>
                <w:szCs w:val="18"/>
              </w:rPr>
              <w:t>本版本可见功能的数据列表可导出到excel用于存档和分析</w:t>
            </w:r>
          </w:p>
        </w:tc>
        <w:tc>
          <w:tcPr>
            <w:tcW w:w="1194" w:type="dxa"/>
            <w:vAlign w:val="top"/>
          </w:tcPr>
          <w:p>
            <w:pPr>
              <w:spacing w:before="106" w:line="180" w:lineRule="auto"/>
              <w:ind w:firstLine="421"/>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06"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106" w:line="180" w:lineRule="auto"/>
              <w:ind w:firstLine="35"/>
              <w:rPr>
                <w:rFonts w:ascii="微软雅黑" w:hAnsi="微软雅黑" w:eastAsia="微软雅黑" w:cs="微软雅黑"/>
                <w:sz w:val="18"/>
                <w:szCs w:val="18"/>
              </w:rPr>
            </w:pPr>
            <w:r>
              <w:rPr>
                <w:rFonts w:ascii="微软雅黑" w:hAnsi="微软雅黑" w:eastAsia="微软雅黑" w:cs="微软雅黑"/>
                <w:spacing w:val="-1"/>
                <w:sz w:val="18"/>
                <w:szCs w:val="18"/>
              </w:rPr>
              <w:t>数据上报</w:t>
            </w:r>
          </w:p>
        </w:tc>
        <w:tc>
          <w:tcPr>
            <w:tcW w:w="5839" w:type="dxa"/>
            <w:vAlign w:val="top"/>
          </w:tcPr>
          <w:p>
            <w:pPr>
              <w:spacing w:before="106" w:line="180" w:lineRule="auto"/>
              <w:ind w:firstLine="41"/>
              <w:rPr>
                <w:rFonts w:ascii="微软雅黑" w:hAnsi="微软雅黑" w:eastAsia="微软雅黑" w:cs="微软雅黑"/>
                <w:sz w:val="18"/>
                <w:szCs w:val="18"/>
              </w:rPr>
            </w:pPr>
            <w:r>
              <w:rPr>
                <w:rFonts w:ascii="Microsoft Tai Le" w:hAnsi="Microsoft Tai Le" w:eastAsia="Microsoft Tai Le" w:cs="Microsoft Tai Le"/>
                <w:spacing w:val="-2"/>
                <w:sz w:val="18"/>
                <w:szCs w:val="18"/>
              </w:rPr>
              <w:t>PAC</w:t>
            </w:r>
            <w:r>
              <w:rPr>
                <w:rFonts w:ascii="微软雅黑" w:hAnsi="微软雅黑" w:eastAsia="微软雅黑" w:cs="微软雅黑"/>
                <w:spacing w:val="-2"/>
                <w:sz w:val="18"/>
                <w:szCs w:val="18"/>
              </w:rPr>
              <w:t>汇总统计数据向妇基会一键上报（不含患者私人信息）</w:t>
            </w:r>
          </w:p>
        </w:tc>
        <w:tc>
          <w:tcPr>
            <w:tcW w:w="1194" w:type="dxa"/>
            <w:vAlign w:val="top"/>
          </w:tcPr>
          <w:p>
            <w:pPr>
              <w:spacing w:before="106" w:line="200" w:lineRule="auto"/>
              <w:ind w:firstLine="558"/>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106"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106" w:line="180" w:lineRule="auto"/>
              <w:ind w:firstLine="49"/>
              <w:rPr>
                <w:rFonts w:ascii="微软雅黑" w:hAnsi="微软雅黑" w:eastAsia="微软雅黑" w:cs="微软雅黑"/>
                <w:sz w:val="18"/>
                <w:szCs w:val="18"/>
              </w:rPr>
            </w:pPr>
            <w:r>
              <w:rPr>
                <w:rFonts w:ascii="微软雅黑" w:hAnsi="微软雅黑" w:eastAsia="微软雅黑" w:cs="微软雅黑"/>
                <w:spacing w:val="-4"/>
                <w:sz w:val="18"/>
                <w:szCs w:val="18"/>
              </w:rPr>
              <w:t>医院信息</w:t>
            </w:r>
          </w:p>
        </w:tc>
        <w:tc>
          <w:tcPr>
            <w:tcW w:w="5839" w:type="dxa"/>
            <w:vAlign w:val="top"/>
          </w:tcPr>
          <w:p>
            <w:pPr>
              <w:spacing w:before="106"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修改医院名称电话等信息，获取医院专属二维码</w:t>
            </w:r>
          </w:p>
        </w:tc>
        <w:tc>
          <w:tcPr>
            <w:tcW w:w="1194" w:type="dxa"/>
            <w:vAlign w:val="top"/>
          </w:tcPr>
          <w:p>
            <w:pPr>
              <w:spacing w:before="106" w:line="180" w:lineRule="auto"/>
              <w:ind w:firstLine="421"/>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06"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107" w:line="180" w:lineRule="auto"/>
              <w:ind w:firstLine="34"/>
              <w:rPr>
                <w:rFonts w:ascii="微软雅黑" w:hAnsi="微软雅黑" w:eastAsia="微软雅黑" w:cs="微软雅黑"/>
                <w:sz w:val="18"/>
                <w:szCs w:val="18"/>
              </w:rPr>
            </w:pPr>
            <w:r>
              <w:rPr>
                <w:rFonts w:ascii="微软雅黑" w:hAnsi="微软雅黑" w:eastAsia="微软雅黑" w:cs="微软雅黑"/>
                <w:spacing w:val="-1"/>
                <w:sz w:val="18"/>
                <w:szCs w:val="18"/>
              </w:rPr>
              <w:t>用户管理</w:t>
            </w:r>
          </w:p>
        </w:tc>
        <w:tc>
          <w:tcPr>
            <w:tcW w:w="5839" w:type="dxa"/>
            <w:vAlign w:val="top"/>
          </w:tcPr>
          <w:p>
            <w:pPr>
              <w:spacing w:before="107" w:line="180" w:lineRule="auto"/>
              <w:ind w:firstLine="29"/>
              <w:rPr>
                <w:rFonts w:ascii="微软雅黑" w:hAnsi="微软雅黑" w:eastAsia="微软雅黑" w:cs="微软雅黑"/>
                <w:sz w:val="18"/>
                <w:szCs w:val="18"/>
              </w:rPr>
            </w:pPr>
            <w:r>
              <w:rPr>
                <w:rFonts w:ascii="微软雅黑" w:hAnsi="微软雅黑" w:eastAsia="微软雅黑" w:cs="微软雅黑"/>
                <w:spacing w:val="-1"/>
                <w:sz w:val="18"/>
                <w:szCs w:val="18"/>
              </w:rPr>
              <w:t>设置系统用户名及密码</w:t>
            </w:r>
          </w:p>
        </w:tc>
        <w:tc>
          <w:tcPr>
            <w:tcW w:w="1194" w:type="dxa"/>
            <w:vAlign w:val="top"/>
          </w:tcPr>
          <w:p>
            <w:pPr>
              <w:spacing w:before="107" w:line="180" w:lineRule="auto"/>
              <w:ind w:firstLine="421"/>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07"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107" w:line="180" w:lineRule="auto"/>
              <w:ind w:firstLine="35"/>
              <w:rPr>
                <w:rFonts w:ascii="微软雅黑" w:hAnsi="微软雅黑" w:eastAsia="微软雅黑" w:cs="微软雅黑"/>
                <w:sz w:val="18"/>
                <w:szCs w:val="18"/>
              </w:rPr>
            </w:pPr>
            <w:r>
              <w:rPr>
                <w:rFonts w:ascii="微软雅黑" w:hAnsi="微软雅黑" w:eastAsia="微软雅黑" w:cs="微软雅黑"/>
                <w:spacing w:val="-1"/>
                <w:sz w:val="18"/>
                <w:szCs w:val="18"/>
              </w:rPr>
              <w:t>修改密码</w:t>
            </w:r>
          </w:p>
        </w:tc>
        <w:tc>
          <w:tcPr>
            <w:tcW w:w="5839" w:type="dxa"/>
            <w:vAlign w:val="top"/>
          </w:tcPr>
          <w:p>
            <w:pPr>
              <w:spacing w:before="107" w:line="180" w:lineRule="auto"/>
              <w:ind w:firstLine="28"/>
              <w:rPr>
                <w:rFonts w:ascii="微软雅黑" w:hAnsi="微软雅黑" w:eastAsia="微软雅黑" w:cs="微软雅黑"/>
                <w:sz w:val="18"/>
                <w:szCs w:val="18"/>
              </w:rPr>
            </w:pPr>
            <w:r>
              <w:rPr>
                <w:rFonts w:ascii="微软雅黑" w:hAnsi="微软雅黑" w:eastAsia="微软雅黑" w:cs="微软雅黑"/>
                <w:spacing w:val="-1"/>
                <w:sz w:val="18"/>
                <w:szCs w:val="18"/>
              </w:rPr>
              <w:t>用户自助修改密码功能</w:t>
            </w:r>
          </w:p>
        </w:tc>
        <w:tc>
          <w:tcPr>
            <w:tcW w:w="1194" w:type="dxa"/>
            <w:vAlign w:val="top"/>
          </w:tcPr>
          <w:p>
            <w:pPr>
              <w:spacing w:before="107" w:line="180" w:lineRule="auto"/>
              <w:ind w:firstLine="421"/>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07"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10144" w:type="dxa"/>
            <w:gridSpan w:val="4"/>
            <w:tcBorders>
              <w:top w:val="single" w:color="000000" w:sz="2" w:space="0"/>
              <w:bottom w:val="single" w:color="000000" w:sz="2" w:space="0"/>
            </w:tcBorders>
            <w:shd w:val="clear" w:color="auto" w:fill="D0CECE"/>
            <w:vAlign w:val="top"/>
          </w:tcPr>
          <w:p>
            <w:pPr>
              <w:spacing w:before="109" w:line="180" w:lineRule="auto"/>
              <w:ind w:firstLine="36"/>
              <w:rPr>
                <w:rFonts w:ascii="微软雅黑" w:hAnsi="微软雅黑" w:eastAsia="微软雅黑" w:cs="微软雅黑"/>
                <w:sz w:val="18"/>
                <w:szCs w:val="18"/>
              </w:rPr>
            </w:pPr>
            <w:r>
              <w:rPr>
                <w:rFonts w:ascii="微软雅黑" w:hAnsi="微软雅黑" w:eastAsia="微软雅黑" w:cs="微软雅黑"/>
                <w:sz w:val="18"/>
                <w:szCs w:val="18"/>
                <w14:textOutline w14:w="3265" w14:cap="flat" w14:cmpd="sng">
                  <w14:solidFill>
                    <w14:srgbClr w14:val="000000"/>
                  </w14:solidFill>
                  <w14:prstDash w14:val="solid"/>
                  <w14:miter w14:val="0"/>
                </w14:textOutline>
              </w:rPr>
              <w:t>其他功能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1908" w:type="dxa"/>
            <w:tcBorders>
              <w:top w:val="single" w:color="000000" w:sz="2" w:space="0"/>
              <w:bottom w:val="single" w:color="000000" w:sz="2" w:space="0"/>
              <w:right w:val="single" w:color="000000" w:sz="2" w:space="0"/>
            </w:tcBorders>
            <w:vAlign w:val="top"/>
          </w:tcPr>
          <w:p>
            <w:pPr>
              <w:spacing w:before="199" w:line="180" w:lineRule="auto"/>
              <w:ind w:firstLine="36"/>
              <w:rPr>
                <w:rFonts w:ascii="微软雅黑" w:hAnsi="微软雅黑" w:eastAsia="微软雅黑" w:cs="微软雅黑"/>
                <w:sz w:val="18"/>
                <w:szCs w:val="18"/>
              </w:rPr>
            </w:pPr>
            <w:r>
              <w:rPr>
                <w:rFonts w:ascii="微软雅黑" w:hAnsi="微软雅黑" w:eastAsia="微软雅黑" w:cs="微软雅黑"/>
                <w:spacing w:val="-1"/>
                <w:sz w:val="18"/>
                <w:szCs w:val="18"/>
              </w:rPr>
              <w:t>智能电话外呼</w:t>
            </w:r>
          </w:p>
        </w:tc>
        <w:tc>
          <w:tcPr>
            <w:tcW w:w="5839" w:type="dxa"/>
            <w:tcBorders>
              <w:left w:val="single" w:color="000000" w:sz="2" w:space="0"/>
              <w:right w:val="single" w:color="000000" w:sz="2" w:space="0"/>
            </w:tcBorders>
            <w:vAlign w:val="top"/>
          </w:tcPr>
          <w:p>
            <w:pPr>
              <w:spacing w:before="63" w:line="180" w:lineRule="auto"/>
              <w:ind w:left="34" w:right="78"/>
              <w:rPr>
                <w:rFonts w:ascii="微软雅黑" w:hAnsi="微软雅黑" w:eastAsia="微软雅黑" w:cs="微软雅黑"/>
                <w:sz w:val="18"/>
                <w:szCs w:val="18"/>
              </w:rPr>
            </w:pPr>
            <w:r>
              <w:rPr>
                <w:rFonts w:ascii="微软雅黑" w:hAnsi="微软雅黑" w:eastAsia="微软雅黑" w:cs="微软雅黑"/>
                <w:spacing w:val="-1"/>
                <w:sz w:val="18"/>
                <w:szCs w:val="18"/>
              </w:rPr>
              <w:t>基于U</w:t>
            </w:r>
            <w:r>
              <w:rPr>
                <w:rFonts w:ascii="Microsoft Tai Le" w:hAnsi="Microsoft Tai Le" w:eastAsia="Microsoft Tai Le" w:cs="Microsoft Tai Le"/>
                <w:spacing w:val="-1"/>
                <w:sz w:val="18"/>
                <w:szCs w:val="18"/>
              </w:rPr>
              <w:t>S</w:t>
            </w:r>
            <w:r>
              <w:rPr>
                <w:rFonts w:ascii="微软雅黑" w:hAnsi="微软雅黑" w:eastAsia="微软雅黑" w:cs="微软雅黑"/>
                <w:spacing w:val="-1"/>
                <w:sz w:val="18"/>
                <w:szCs w:val="18"/>
              </w:rPr>
              <w:t>B设备智能电话外呼系统，无需单独拨打随访电话，可以选择性自</w:t>
            </w:r>
            <w:r>
              <w:rPr>
                <w:rFonts w:ascii="微软雅黑" w:hAnsi="微软雅黑" w:eastAsia="微软雅黑" w:cs="微软雅黑"/>
                <w:spacing w:val="10"/>
                <w:w w:val="101"/>
                <w:sz w:val="18"/>
                <w:szCs w:val="18"/>
              </w:rPr>
              <w:t xml:space="preserve"> </w:t>
            </w:r>
            <w:r>
              <w:rPr>
                <w:rFonts w:ascii="微软雅黑" w:hAnsi="微软雅黑" w:eastAsia="微软雅黑" w:cs="微软雅黑"/>
                <w:spacing w:val="-2"/>
                <w:sz w:val="18"/>
                <w:szCs w:val="18"/>
              </w:rPr>
              <w:t>动电话录音（免费赠送硬件设备，使用原有电话号码）</w:t>
            </w:r>
          </w:p>
        </w:tc>
        <w:tc>
          <w:tcPr>
            <w:tcW w:w="1194" w:type="dxa"/>
            <w:tcBorders>
              <w:left w:val="single" w:color="000000" w:sz="2" w:space="0"/>
              <w:right w:val="single" w:color="000000" w:sz="2" w:space="0"/>
            </w:tcBorders>
            <w:vAlign w:val="top"/>
          </w:tcPr>
          <w:p>
            <w:pPr>
              <w:spacing w:before="199" w:line="200" w:lineRule="auto"/>
              <w:ind w:firstLine="563"/>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tcBorders>
              <w:left w:val="single" w:color="000000" w:sz="2" w:space="0"/>
            </w:tcBorders>
            <w:vAlign w:val="top"/>
          </w:tcPr>
          <w:p>
            <w:pPr>
              <w:spacing w:before="199" w:line="180" w:lineRule="auto"/>
              <w:ind w:firstLine="427"/>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1908" w:type="dxa"/>
            <w:tcBorders>
              <w:top w:val="single" w:color="000000" w:sz="2" w:space="0"/>
              <w:bottom w:val="single" w:color="000000" w:sz="2" w:space="0"/>
            </w:tcBorders>
            <w:vAlign w:val="top"/>
          </w:tcPr>
          <w:p>
            <w:pPr>
              <w:spacing w:before="200" w:line="180" w:lineRule="auto"/>
              <w:ind w:firstLine="34"/>
              <w:rPr>
                <w:rFonts w:ascii="微软雅黑" w:hAnsi="微软雅黑" w:eastAsia="微软雅黑" w:cs="微软雅黑"/>
                <w:sz w:val="18"/>
                <w:szCs w:val="18"/>
              </w:rPr>
            </w:pPr>
            <w:r>
              <w:rPr>
                <w:rFonts w:ascii="微软雅黑" w:hAnsi="微软雅黑" w:eastAsia="微软雅黑" w:cs="微软雅黑"/>
                <w:spacing w:val="-3"/>
                <w:sz w:val="18"/>
                <w:szCs w:val="18"/>
              </w:rPr>
              <w:t>对接HI</w:t>
            </w:r>
            <w:r>
              <w:rPr>
                <w:rFonts w:ascii="Microsoft Tai Le" w:hAnsi="Microsoft Tai Le" w:eastAsia="Microsoft Tai Le" w:cs="Microsoft Tai Le"/>
                <w:spacing w:val="-3"/>
                <w:sz w:val="18"/>
                <w:szCs w:val="18"/>
              </w:rPr>
              <w:t>S</w:t>
            </w:r>
            <w:r>
              <w:rPr>
                <w:rFonts w:ascii="微软雅黑" w:hAnsi="微软雅黑" w:eastAsia="微软雅黑" w:cs="微软雅黑"/>
                <w:spacing w:val="-3"/>
                <w:sz w:val="18"/>
                <w:szCs w:val="18"/>
              </w:rPr>
              <w:t>系统</w:t>
            </w:r>
          </w:p>
        </w:tc>
        <w:tc>
          <w:tcPr>
            <w:tcW w:w="5839" w:type="dxa"/>
            <w:vAlign w:val="top"/>
          </w:tcPr>
          <w:p>
            <w:pPr>
              <w:spacing w:before="64" w:line="180" w:lineRule="auto"/>
              <w:ind w:left="35" w:right="128" w:hanging="7"/>
              <w:rPr>
                <w:rFonts w:ascii="微软雅黑" w:hAnsi="微软雅黑" w:eastAsia="微软雅黑" w:cs="微软雅黑"/>
                <w:sz w:val="18"/>
                <w:szCs w:val="18"/>
              </w:rPr>
            </w:pPr>
            <w:r>
              <w:rPr>
                <w:rFonts w:ascii="微软雅黑" w:hAnsi="微软雅黑" w:eastAsia="微软雅黑" w:cs="微软雅黑"/>
                <w:spacing w:val="-1"/>
                <w:sz w:val="18"/>
                <w:szCs w:val="18"/>
              </w:rPr>
              <w:t>与医院HI</w:t>
            </w:r>
            <w:r>
              <w:rPr>
                <w:rFonts w:ascii="Microsoft Tai Le" w:hAnsi="Microsoft Tai Le" w:eastAsia="Microsoft Tai Le" w:cs="Microsoft Tai Le"/>
                <w:spacing w:val="-1"/>
                <w:sz w:val="18"/>
                <w:szCs w:val="18"/>
              </w:rPr>
              <w:t>S</w:t>
            </w:r>
            <w:r>
              <w:rPr>
                <w:rFonts w:ascii="微软雅黑" w:hAnsi="微软雅黑" w:eastAsia="微软雅黑" w:cs="微软雅黑"/>
                <w:spacing w:val="-1"/>
                <w:sz w:val="18"/>
                <w:szCs w:val="18"/>
              </w:rPr>
              <w:t>系统对接，便于查看患者更丰富的个人信息与就诊记录，更好</w:t>
            </w:r>
            <w:r>
              <w:rPr>
                <w:rFonts w:ascii="微软雅黑" w:hAnsi="微软雅黑" w:eastAsia="微软雅黑" w:cs="微软雅黑"/>
                <w:spacing w:val="11"/>
                <w:sz w:val="18"/>
                <w:szCs w:val="18"/>
              </w:rPr>
              <w:t xml:space="preserve"> </w:t>
            </w:r>
            <w:r>
              <w:rPr>
                <w:rFonts w:ascii="微软雅黑" w:hAnsi="微软雅黑" w:eastAsia="微软雅黑" w:cs="微软雅黑"/>
                <w:spacing w:val="-3"/>
                <w:sz w:val="18"/>
                <w:szCs w:val="18"/>
              </w:rPr>
              <w:t>的提供帮助（需单独产生开发费用）</w:t>
            </w:r>
          </w:p>
        </w:tc>
        <w:tc>
          <w:tcPr>
            <w:tcW w:w="1194" w:type="dxa"/>
            <w:vAlign w:val="top"/>
          </w:tcPr>
          <w:p>
            <w:pPr>
              <w:spacing w:before="200" w:line="200" w:lineRule="auto"/>
              <w:ind w:firstLine="558"/>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200"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110" w:line="180" w:lineRule="auto"/>
              <w:ind w:firstLine="36"/>
              <w:rPr>
                <w:rFonts w:ascii="微软雅黑" w:hAnsi="微软雅黑" w:eastAsia="微软雅黑" w:cs="微软雅黑"/>
                <w:sz w:val="18"/>
                <w:szCs w:val="18"/>
              </w:rPr>
            </w:pPr>
            <w:r>
              <w:rPr>
                <w:rFonts w:ascii="微软雅黑" w:hAnsi="微软雅黑" w:eastAsia="微软雅黑" w:cs="微软雅黑"/>
                <w:spacing w:val="-2"/>
                <w:sz w:val="18"/>
                <w:szCs w:val="18"/>
              </w:rPr>
              <w:t>服务器</w:t>
            </w:r>
          </w:p>
        </w:tc>
        <w:tc>
          <w:tcPr>
            <w:tcW w:w="5839" w:type="dxa"/>
            <w:vAlign w:val="top"/>
          </w:tcPr>
          <w:p>
            <w:pPr>
              <w:spacing w:before="110" w:line="180" w:lineRule="auto"/>
              <w:ind w:firstLine="29"/>
              <w:rPr>
                <w:rFonts w:ascii="微软雅黑" w:hAnsi="微软雅黑" w:eastAsia="微软雅黑" w:cs="微软雅黑"/>
                <w:sz w:val="18"/>
                <w:szCs w:val="18"/>
              </w:rPr>
            </w:pPr>
            <w:r>
              <w:rPr>
                <w:rFonts w:ascii="微软雅黑" w:hAnsi="微软雅黑" w:eastAsia="微软雅黑" w:cs="微软雅黑"/>
                <w:spacing w:val="-1"/>
                <w:sz w:val="18"/>
                <w:szCs w:val="18"/>
              </w:rPr>
              <w:t>基于阿里云提供系统服务及防火墙安全措施</w:t>
            </w:r>
          </w:p>
        </w:tc>
        <w:tc>
          <w:tcPr>
            <w:tcW w:w="1194" w:type="dxa"/>
            <w:vAlign w:val="top"/>
          </w:tcPr>
          <w:p>
            <w:pPr>
              <w:spacing w:before="110" w:line="180" w:lineRule="auto"/>
              <w:ind w:firstLine="421"/>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10"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110" w:line="180" w:lineRule="auto"/>
              <w:ind w:firstLine="35"/>
              <w:rPr>
                <w:rFonts w:ascii="微软雅黑" w:hAnsi="微软雅黑" w:eastAsia="微软雅黑" w:cs="微软雅黑"/>
                <w:sz w:val="18"/>
                <w:szCs w:val="18"/>
              </w:rPr>
            </w:pPr>
            <w:r>
              <w:rPr>
                <w:rFonts w:ascii="微软雅黑" w:hAnsi="微软雅黑" w:eastAsia="微软雅黑" w:cs="微软雅黑"/>
                <w:spacing w:val="-1"/>
                <w:sz w:val="18"/>
                <w:szCs w:val="18"/>
              </w:rPr>
              <w:t>信息安全</w:t>
            </w:r>
          </w:p>
        </w:tc>
        <w:tc>
          <w:tcPr>
            <w:tcW w:w="5839" w:type="dxa"/>
            <w:vAlign w:val="top"/>
          </w:tcPr>
          <w:p>
            <w:pPr>
              <w:spacing w:before="103" w:line="180" w:lineRule="auto"/>
              <w:ind w:firstLine="29"/>
              <w:rPr>
                <w:rFonts w:ascii="微软雅黑" w:hAnsi="微软雅黑" w:eastAsia="微软雅黑" w:cs="微软雅黑"/>
                <w:sz w:val="18"/>
                <w:szCs w:val="18"/>
              </w:rPr>
            </w:pPr>
            <w:r>
              <w:rPr>
                <w:rFonts w:ascii="微软雅黑" w:hAnsi="微软雅黑" w:eastAsia="微软雅黑" w:cs="微软雅黑"/>
                <w:spacing w:val="-2"/>
                <w:sz w:val="18"/>
                <w:szCs w:val="18"/>
              </w:rPr>
              <w:t>基于h</w:t>
            </w:r>
            <w:r>
              <w:rPr>
                <w:rFonts w:ascii="Microsoft Tai Le" w:hAnsi="Microsoft Tai Le" w:eastAsia="Microsoft Tai Le" w:cs="Microsoft Tai Le"/>
                <w:spacing w:val="-2"/>
                <w:sz w:val="18"/>
                <w:szCs w:val="18"/>
              </w:rPr>
              <w:t>ttps</w:t>
            </w:r>
            <w:r>
              <w:rPr>
                <w:rFonts w:ascii="微软雅黑" w:hAnsi="微软雅黑" w:eastAsia="微软雅黑" w:cs="微软雅黑"/>
                <w:spacing w:val="-2"/>
                <w:sz w:val="18"/>
                <w:szCs w:val="18"/>
              </w:rPr>
              <w:t>的加密数据传输</w:t>
            </w:r>
          </w:p>
        </w:tc>
        <w:tc>
          <w:tcPr>
            <w:tcW w:w="1194" w:type="dxa"/>
            <w:vAlign w:val="top"/>
          </w:tcPr>
          <w:p>
            <w:pPr>
              <w:spacing w:before="110" w:line="180" w:lineRule="auto"/>
              <w:ind w:firstLine="421"/>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10"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110" w:line="180" w:lineRule="auto"/>
              <w:ind w:firstLine="35"/>
              <w:rPr>
                <w:rFonts w:ascii="微软雅黑" w:hAnsi="微软雅黑" w:eastAsia="微软雅黑" w:cs="微软雅黑"/>
                <w:sz w:val="18"/>
                <w:szCs w:val="18"/>
              </w:rPr>
            </w:pPr>
            <w:r>
              <w:rPr>
                <w:rFonts w:ascii="微软雅黑" w:hAnsi="微软雅黑" w:eastAsia="微软雅黑" w:cs="微软雅黑"/>
                <w:spacing w:val="-1"/>
                <w:sz w:val="18"/>
                <w:szCs w:val="18"/>
              </w:rPr>
              <w:t>数据存储</w:t>
            </w:r>
          </w:p>
        </w:tc>
        <w:tc>
          <w:tcPr>
            <w:tcW w:w="5839" w:type="dxa"/>
            <w:vAlign w:val="top"/>
          </w:tcPr>
          <w:p>
            <w:pPr>
              <w:spacing w:before="110" w:line="180" w:lineRule="auto"/>
              <w:ind w:firstLine="29"/>
              <w:rPr>
                <w:rFonts w:ascii="微软雅黑" w:hAnsi="微软雅黑" w:eastAsia="微软雅黑" w:cs="微软雅黑"/>
                <w:sz w:val="18"/>
                <w:szCs w:val="18"/>
              </w:rPr>
            </w:pPr>
            <w:r>
              <w:rPr>
                <w:rFonts w:ascii="微软雅黑" w:hAnsi="微软雅黑" w:eastAsia="微软雅黑" w:cs="微软雅黑"/>
                <w:spacing w:val="-1"/>
                <w:sz w:val="18"/>
                <w:szCs w:val="18"/>
              </w:rPr>
              <w:t>数据加密存储，含异地灾难备份</w:t>
            </w:r>
          </w:p>
        </w:tc>
        <w:tc>
          <w:tcPr>
            <w:tcW w:w="1194" w:type="dxa"/>
            <w:vAlign w:val="top"/>
          </w:tcPr>
          <w:p>
            <w:pPr>
              <w:spacing w:before="110" w:line="180" w:lineRule="auto"/>
              <w:ind w:firstLine="421"/>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10"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908" w:type="dxa"/>
            <w:tcBorders>
              <w:top w:val="single" w:color="000000" w:sz="2" w:space="0"/>
              <w:bottom w:val="single" w:color="000000" w:sz="2" w:space="0"/>
            </w:tcBorders>
            <w:vAlign w:val="top"/>
          </w:tcPr>
          <w:p>
            <w:pPr>
              <w:spacing w:before="111" w:line="180" w:lineRule="auto"/>
              <w:ind w:firstLine="34"/>
              <w:rPr>
                <w:rFonts w:ascii="微软雅黑" w:hAnsi="微软雅黑" w:eastAsia="微软雅黑" w:cs="微软雅黑"/>
                <w:sz w:val="18"/>
                <w:szCs w:val="18"/>
              </w:rPr>
            </w:pPr>
            <w:r>
              <w:rPr>
                <w:rFonts w:ascii="微软雅黑" w:hAnsi="微软雅黑" w:eastAsia="微软雅黑" w:cs="微软雅黑"/>
                <w:spacing w:val="-1"/>
                <w:sz w:val="18"/>
                <w:szCs w:val="18"/>
              </w:rPr>
              <w:t>技术支持</w:t>
            </w:r>
          </w:p>
        </w:tc>
        <w:tc>
          <w:tcPr>
            <w:tcW w:w="5839" w:type="dxa"/>
            <w:vAlign w:val="top"/>
          </w:tcPr>
          <w:p>
            <w:pPr>
              <w:spacing w:before="111" w:line="180" w:lineRule="auto"/>
              <w:ind w:firstLine="27"/>
              <w:rPr>
                <w:rFonts w:ascii="微软雅黑" w:hAnsi="微软雅黑" w:eastAsia="微软雅黑" w:cs="微软雅黑"/>
                <w:sz w:val="18"/>
                <w:szCs w:val="18"/>
              </w:rPr>
            </w:pPr>
            <w:r>
              <w:rPr>
                <w:rFonts w:ascii="微软雅黑" w:hAnsi="微软雅黑" w:eastAsia="微软雅黑" w:cs="微软雅黑"/>
                <w:spacing w:val="-2"/>
                <w:sz w:val="18"/>
                <w:szCs w:val="18"/>
              </w:rPr>
              <w:t>提供7x24小时微信、电话远程支持</w:t>
            </w:r>
          </w:p>
        </w:tc>
        <w:tc>
          <w:tcPr>
            <w:tcW w:w="1194" w:type="dxa"/>
            <w:vAlign w:val="top"/>
          </w:tcPr>
          <w:p>
            <w:pPr>
              <w:spacing w:before="111" w:line="180" w:lineRule="auto"/>
              <w:ind w:firstLine="421"/>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c>
          <w:tcPr>
            <w:tcW w:w="1203" w:type="dxa"/>
            <w:vAlign w:val="top"/>
          </w:tcPr>
          <w:p>
            <w:pPr>
              <w:spacing w:before="111" w:line="180" w:lineRule="auto"/>
              <w:ind w:firstLine="422"/>
              <w:rPr>
                <w:rFonts w:ascii="微软雅黑" w:hAnsi="微软雅黑" w:eastAsia="微软雅黑" w:cs="微软雅黑"/>
                <w:sz w:val="18"/>
                <w:szCs w:val="18"/>
              </w:rPr>
            </w:pPr>
            <w:r>
              <w:rPr>
                <w:rFonts w:ascii="微软雅黑" w:hAnsi="微软雅黑" w:eastAsia="微软雅黑" w:cs="微软雅黑"/>
                <w:spacing w:val="-2"/>
                <w:sz w:val="18"/>
                <w:szCs w:val="18"/>
              </w:rPr>
              <w:t>包含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1908" w:type="dxa"/>
            <w:tcBorders>
              <w:top w:val="single" w:color="000000" w:sz="2" w:space="0"/>
              <w:bottom w:val="single" w:color="000000" w:sz="2" w:space="0"/>
            </w:tcBorders>
            <w:vAlign w:val="top"/>
          </w:tcPr>
          <w:p>
            <w:pPr>
              <w:spacing w:before="209" w:line="180" w:lineRule="auto"/>
              <w:ind w:firstLine="37"/>
              <w:rPr>
                <w:rFonts w:ascii="微软雅黑" w:hAnsi="微软雅黑" w:eastAsia="微软雅黑" w:cs="微软雅黑"/>
                <w:sz w:val="18"/>
                <w:szCs w:val="18"/>
              </w:rPr>
            </w:pPr>
            <w:r>
              <w:rPr>
                <w:rFonts w:ascii="微软雅黑" w:hAnsi="微软雅黑" w:eastAsia="微软雅黑" w:cs="微软雅黑"/>
                <w:spacing w:val="-2"/>
                <w:sz w:val="18"/>
                <w:szCs w:val="18"/>
              </w:rPr>
              <w:t>上门服务</w:t>
            </w:r>
          </w:p>
        </w:tc>
        <w:tc>
          <w:tcPr>
            <w:tcW w:w="5839" w:type="dxa"/>
            <w:vAlign w:val="top"/>
          </w:tcPr>
          <w:p>
            <w:pPr>
              <w:spacing w:before="71" w:line="180" w:lineRule="auto"/>
              <w:ind w:left="29" w:right="39"/>
              <w:rPr>
                <w:rFonts w:ascii="微软雅黑" w:hAnsi="微软雅黑" w:eastAsia="微软雅黑" w:cs="微软雅黑"/>
                <w:sz w:val="18"/>
                <w:szCs w:val="18"/>
              </w:rPr>
            </w:pPr>
            <w:r>
              <w:rPr>
                <w:rFonts w:ascii="微软雅黑" w:hAnsi="微软雅黑" w:eastAsia="微软雅黑" w:cs="微软雅黑"/>
                <w:spacing w:val="-1"/>
                <w:sz w:val="18"/>
                <w:szCs w:val="18"/>
              </w:rPr>
              <w:t>上门调研与培训，给出专业建议，以便达成最好的系统应用效果（免劳务</w:t>
            </w:r>
            <w:r>
              <w:rPr>
                <w:rFonts w:ascii="微软雅黑" w:hAnsi="微软雅黑" w:eastAsia="微软雅黑" w:cs="微软雅黑"/>
                <w:spacing w:val="25"/>
                <w:w w:val="101"/>
                <w:sz w:val="18"/>
                <w:szCs w:val="18"/>
              </w:rPr>
              <w:t xml:space="preserve"> </w:t>
            </w:r>
            <w:r>
              <w:rPr>
                <w:rFonts w:ascii="微软雅黑" w:hAnsi="微软雅黑" w:eastAsia="微软雅黑" w:cs="微软雅黑"/>
                <w:spacing w:val="-4"/>
                <w:sz w:val="18"/>
                <w:szCs w:val="18"/>
              </w:rPr>
              <w:t>费，额外收取差旅费）</w:t>
            </w:r>
          </w:p>
        </w:tc>
        <w:tc>
          <w:tcPr>
            <w:tcW w:w="1194" w:type="dxa"/>
            <w:vAlign w:val="top"/>
          </w:tcPr>
          <w:p>
            <w:pPr>
              <w:spacing w:before="209" w:line="200" w:lineRule="auto"/>
              <w:ind w:firstLine="558"/>
              <w:rPr>
                <w:rFonts w:ascii="Microsoft Tai Le" w:hAnsi="Microsoft Tai Le" w:eastAsia="Microsoft Tai Le" w:cs="Microsoft Tai Le"/>
                <w:sz w:val="18"/>
                <w:szCs w:val="18"/>
              </w:rPr>
            </w:pPr>
            <w:r>
              <w:rPr>
                <w:rFonts w:ascii="Microsoft Tai Le" w:hAnsi="Microsoft Tai Le" w:eastAsia="Microsoft Tai Le" w:cs="Microsoft Tai Le"/>
                <w:spacing w:val="4"/>
                <w:sz w:val="18"/>
                <w:szCs w:val="18"/>
              </w:rPr>
              <w:t>/</w:t>
            </w:r>
          </w:p>
        </w:tc>
        <w:tc>
          <w:tcPr>
            <w:tcW w:w="1203" w:type="dxa"/>
            <w:vAlign w:val="top"/>
          </w:tcPr>
          <w:p>
            <w:pPr>
              <w:spacing w:before="209" w:line="180" w:lineRule="auto"/>
              <w:ind w:firstLine="481"/>
              <w:rPr>
                <w:rFonts w:ascii="微软雅黑" w:hAnsi="微软雅黑" w:eastAsia="微软雅黑" w:cs="微软雅黑"/>
                <w:sz w:val="18"/>
                <w:szCs w:val="18"/>
              </w:rPr>
            </w:pPr>
            <w:r>
              <w:rPr>
                <w:rFonts w:ascii="微软雅黑" w:hAnsi="微软雅黑" w:eastAsia="微软雅黑" w:cs="微软雅黑"/>
                <w:spacing w:val="-9"/>
                <w:sz w:val="18"/>
                <w:szCs w:val="18"/>
              </w:rPr>
              <w:t>1次</w:t>
            </w:r>
          </w:p>
        </w:tc>
      </w:tr>
    </w:tbl>
    <w:p>
      <w:pPr>
        <w:spacing w:line="82" w:lineRule="exact"/>
        <w:rPr>
          <w:rFonts w:ascii="Arial"/>
          <w:sz w:val="7"/>
        </w:rPr>
      </w:pPr>
    </w:p>
    <w:p/>
    <w:p/>
    <w:p>
      <w:pPr>
        <w:rPr>
          <w:rFonts w:hint="eastAsia"/>
          <w:lang w:val="en-US" w:eastAsia="zh-CN"/>
        </w:rPr>
      </w:pPr>
      <w:r>
        <w:rPr>
          <w:rFonts w:hint="eastAsia"/>
          <w:lang w:val="en-US" w:eastAsia="zh-CN"/>
        </w:rPr>
        <w:t>2、售后要求：（1）质保期1年；（2）提供7×24小时系统运行维护服务，提供免费客服热线。</w:t>
      </w:r>
    </w:p>
    <w:p>
      <w:pPr>
        <w:rPr>
          <w:rFonts w:hint="default" w:eastAsiaTheme="minorEastAsia"/>
          <w:lang w:val="en-US" w:eastAsia="zh-CN"/>
        </w:rPr>
        <w:sectPr>
          <w:headerReference r:id="rId6" w:type="default"/>
          <w:pgSz w:w="11907" w:h="16839"/>
          <w:pgMar w:top="400" w:right="897" w:bottom="0" w:left="849" w:header="0" w:footer="0" w:gutter="0"/>
          <w:cols w:equalWidth="0" w:num="1">
            <w:col w:w="10160"/>
          </w:cols>
        </w:sectPr>
      </w:pPr>
      <w:r>
        <w:rPr>
          <w:rFonts w:hint="eastAsia"/>
          <w:lang w:val="en-US" w:eastAsia="zh-CN"/>
        </w:rPr>
        <w:t>（3）供应商的售后响应要求：30分钟内响应，涉及重大问题24小时内到达现场处理。</w:t>
      </w:r>
    </w:p>
    <w:p>
      <w:pPr>
        <w:numPr>
          <w:ilvl w:val="0"/>
          <w:numId w:val="0"/>
        </w:num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7" w:type="default"/>
          <w:footerReference r:id="rId8"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Tai Le">
    <w:panose1 w:val="020B0502040204020203"/>
    <w:charset w:val="00"/>
    <w:family w:val="auto"/>
    <w:pitch w:val="default"/>
    <w:sig w:usb0="00000003" w:usb1="00000000" w:usb2="4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Arial"/>
        <w:sz w:val="21"/>
      </w:rPr>
    </w:pPr>
    <w:r>
      <mc:AlternateContent>
        <mc:Choice Requires="wps">
          <w:drawing>
            <wp:anchor distT="0" distB="0" distL="114300" distR="114300" simplePos="0" relativeHeight="251681792" behindDoc="0" locked="0" layoutInCell="0" allowOverlap="1">
              <wp:simplePos x="0" y="0"/>
              <wp:positionH relativeFrom="page">
                <wp:posOffset>551180</wp:posOffset>
              </wp:positionH>
              <wp:positionV relativeFrom="page">
                <wp:posOffset>1714500</wp:posOffset>
              </wp:positionV>
              <wp:extent cx="6434455" cy="259715"/>
              <wp:effectExtent l="0" t="0" r="4445" b="6985"/>
              <wp:wrapNone/>
              <wp:docPr id="2" name="矩形 2"/>
              <wp:cNvGraphicFramePr/>
              <a:graphic xmlns:a="http://schemas.openxmlformats.org/drawingml/2006/main">
                <a:graphicData uri="http://schemas.microsoft.com/office/word/2010/wordprocessingShape">
                  <wps:wsp>
                    <wps:cNvSpPr/>
                    <wps:spPr>
                      <a:xfrm>
                        <a:off x="0" y="0"/>
                        <a:ext cx="6434455" cy="259715"/>
                      </a:xfrm>
                      <a:prstGeom prst="rect">
                        <a:avLst/>
                      </a:prstGeom>
                      <a:solidFill>
                        <a:srgbClr val="AEAAAA"/>
                      </a:solidFill>
                      <a:ln>
                        <a:noFill/>
                      </a:ln>
                    </wps:spPr>
                    <wps:bodyPr upright="1"/>
                  </wps:wsp>
                </a:graphicData>
              </a:graphic>
            </wp:anchor>
          </w:drawing>
        </mc:Choice>
        <mc:Fallback>
          <w:pict>
            <v:rect id="_x0000_s1026" o:spid="_x0000_s1026" o:spt="1" style="position:absolute;left:0pt;margin-left:43.4pt;margin-top:135pt;height:20.45pt;width:506.65pt;mso-position-horizontal-relative:page;mso-position-vertical-relative:page;z-index:251681792;mso-width-relative:page;mso-height-relative:page;" fillcolor="#AEAAAA" filled="t" stroked="f" coordsize="21600,21600" o:allowincell="f" o:gfxdata="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avaGLZAAAACwEAAA8AAAAAAAAAAQAgAAAA&#10;IgAAAGRycy9kb3ducmV2LnhtbFBLAQIUABQAAAAIAIdO4kBU5QhYmAEAABEDAAAOAAAAAAAAAAEA&#10;IAAAACgBAABkcnMvZTJvRG9jLnhtbFBLBQYAAAAABgAGAFkBAAAyBQAAAAA=&#10;">
              <v:fill on="t" focussize="0,0"/>
              <v:stroke on="f"/>
              <v:imagedata o:title=""/>
              <o:lock v:ext="edit" aspectratio="f"/>
            </v:rect>
          </w:pict>
        </mc:Fallback>
      </mc:AlternateContent>
    </w:r>
    <w:r>
      <mc:AlternateContent>
        <mc:Choice Requires="wps">
          <w:drawing>
            <wp:anchor distT="0" distB="0" distL="114300" distR="114300" simplePos="0" relativeHeight="251682816" behindDoc="0" locked="0" layoutInCell="0" allowOverlap="1">
              <wp:simplePos x="0" y="0"/>
              <wp:positionH relativeFrom="page">
                <wp:posOffset>551180</wp:posOffset>
              </wp:positionH>
              <wp:positionV relativeFrom="page">
                <wp:posOffset>7023100</wp:posOffset>
              </wp:positionV>
              <wp:extent cx="6438900" cy="1905"/>
              <wp:effectExtent l="0" t="0" r="0" b="0"/>
              <wp:wrapNone/>
              <wp:docPr id="3" name="矩形 3"/>
              <wp:cNvGraphicFramePr/>
              <a:graphic xmlns:a="http://schemas.openxmlformats.org/drawingml/2006/main">
                <a:graphicData uri="http://schemas.microsoft.com/office/word/2010/wordprocessingShape">
                  <wps:wsp>
                    <wps:cNvSpPr/>
                    <wps:spPr>
                      <a:xfrm>
                        <a:off x="0" y="0"/>
                        <a:ext cx="6438900" cy="1905"/>
                      </a:xfrm>
                      <a:prstGeom prst="rect">
                        <a:avLst/>
                      </a:prstGeom>
                      <a:solidFill>
                        <a:srgbClr val="000000">
                          <a:alpha val="67059"/>
                        </a:srgbClr>
                      </a:solidFill>
                      <a:ln>
                        <a:noFill/>
                      </a:ln>
                    </wps:spPr>
                    <wps:bodyPr upright="1"/>
                  </wps:wsp>
                </a:graphicData>
              </a:graphic>
            </wp:anchor>
          </w:drawing>
        </mc:Choice>
        <mc:Fallback>
          <w:pict>
            <v:rect id="_x0000_s1026" o:spid="_x0000_s1026" o:spt="1" style="position:absolute;left:0pt;margin-left:43.4pt;margin-top:553pt;height:0.15pt;width:507pt;mso-position-horizontal-relative:page;mso-position-vertical-relative:page;z-index:251682816;mso-width-relative:page;mso-height-relative:page;" fillcolor="#000000" filled="t" stroked="f" coordsize="21600,21600" o:allowincell="f" o:gfxdata="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R3psPVAAAADQEAAA8AAAAAAAAA&#10;AQAgAAAAIgAAAGRycy9kb3ducmV2LnhtbFBLAQIUABQAAAAIAIdO4kAKKWVOogEAADADAAAOAAAA&#10;AAAAAAEAIAAAACQBAABkcnMvZTJvRG9jLnhtbFBLBQYAAAAABgAGAFkBAAA4BQAAAAA=&#10;">
              <v:fill on="t" opacity="43948f"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mc:AlternateContent>
        <mc:Choice Requires="wps">
          <w:drawing>
            <wp:anchor distT="0" distB="0" distL="114300" distR="114300" simplePos="0" relativeHeight="251683840" behindDoc="0" locked="0" layoutInCell="0" allowOverlap="1">
              <wp:simplePos x="0" y="0"/>
              <wp:positionH relativeFrom="page">
                <wp:posOffset>551180</wp:posOffset>
              </wp:positionH>
              <wp:positionV relativeFrom="page">
                <wp:posOffset>694690</wp:posOffset>
              </wp:positionV>
              <wp:extent cx="6434455" cy="253365"/>
              <wp:effectExtent l="0" t="0" r="4445" b="13335"/>
              <wp:wrapNone/>
              <wp:docPr id="4" name="矩形 4"/>
              <wp:cNvGraphicFramePr/>
              <a:graphic xmlns:a="http://schemas.openxmlformats.org/drawingml/2006/main">
                <a:graphicData uri="http://schemas.microsoft.com/office/word/2010/wordprocessingShape">
                  <wps:wsp>
                    <wps:cNvSpPr/>
                    <wps:spPr>
                      <a:xfrm>
                        <a:off x="0" y="0"/>
                        <a:ext cx="6434455" cy="253365"/>
                      </a:xfrm>
                      <a:prstGeom prst="rect">
                        <a:avLst/>
                      </a:prstGeom>
                      <a:solidFill>
                        <a:srgbClr val="AEAAAA"/>
                      </a:solidFill>
                      <a:ln>
                        <a:noFill/>
                      </a:ln>
                    </wps:spPr>
                    <wps:bodyPr upright="1"/>
                  </wps:wsp>
                </a:graphicData>
              </a:graphic>
            </wp:anchor>
          </w:drawing>
        </mc:Choice>
        <mc:Fallback>
          <w:pict>
            <v:rect id="_x0000_s1026" o:spid="_x0000_s1026" o:spt="1" style="position:absolute;left:0pt;margin-left:43.4pt;margin-top:54.7pt;height:19.95pt;width:506.65pt;mso-position-horizontal-relative:page;mso-position-vertical-relative:page;z-index:251683840;mso-width-relative:page;mso-height-relative:page;" fillcolor="#AEAAAA" filled="t" stroked="f" coordsize="21600,21600" o:allowincell="f" o:gfxdata="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P8iRR2gAAAAsBAAAPAAAAAAAAAAEAIAAA&#10;ACIAAABkcnMvZG93bnJldi54bWxQSwECFAAUAAAACACHTuJArVKSopgBAAARAwAADgAAAAAAAAAB&#10;ACAAAAApAQAAZHJzL2Uyb0RvYy54bWxQSwUGAAAAAAYABgBZAQAAMwU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66BB9"/>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931C0"/>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C4A5B7C"/>
    <w:rsid w:val="1C5018F4"/>
    <w:rsid w:val="1C522DDC"/>
    <w:rsid w:val="1C576ECE"/>
    <w:rsid w:val="1CD202A1"/>
    <w:rsid w:val="1D073943"/>
    <w:rsid w:val="1D3941F0"/>
    <w:rsid w:val="1D6A69EA"/>
    <w:rsid w:val="1D953CD3"/>
    <w:rsid w:val="1DB364CE"/>
    <w:rsid w:val="1DCE1A8B"/>
    <w:rsid w:val="1E525FC0"/>
    <w:rsid w:val="1E73036B"/>
    <w:rsid w:val="1E9678F2"/>
    <w:rsid w:val="1F1B3941"/>
    <w:rsid w:val="1F1F6C52"/>
    <w:rsid w:val="1F6B348D"/>
    <w:rsid w:val="1FC2121F"/>
    <w:rsid w:val="201B076F"/>
    <w:rsid w:val="201E4A54"/>
    <w:rsid w:val="20214DFD"/>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6B277B"/>
    <w:rsid w:val="327D6FDA"/>
    <w:rsid w:val="329074CD"/>
    <w:rsid w:val="32AE5F33"/>
    <w:rsid w:val="32DE2387"/>
    <w:rsid w:val="32E908C4"/>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594D82"/>
    <w:rsid w:val="368D0E46"/>
    <w:rsid w:val="36AB6794"/>
    <w:rsid w:val="36B46227"/>
    <w:rsid w:val="36CC67A2"/>
    <w:rsid w:val="36D22021"/>
    <w:rsid w:val="37842F67"/>
    <w:rsid w:val="379C720D"/>
    <w:rsid w:val="37D05710"/>
    <w:rsid w:val="37ED1587"/>
    <w:rsid w:val="383D43BD"/>
    <w:rsid w:val="38D96524"/>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4B55EF"/>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8F348C"/>
    <w:rsid w:val="64D2414E"/>
    <w:rsid w:val="65511D74"/>
    <w:rsid w:val="65997DAE"/>
    <w:rsid w:val="65AE5147"/>
    <w:rsid w:val="65BE7D31"/>
    <w:rsid w:val="65BF3A9E"/>
    <w:rsid w:val="65C2358F"/>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CAD771C"/>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1510F1"/>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C622DA"/>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2021-11-22T08:07:06Z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