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三摇病床</w:t>
      </w:r>
      <w:r>
        <w:rPr>
          <w:rFonts w:hint="eastAsia" w:ascii="宋体" w:hAnsi="宋体" w:eastAsia="宋体" w:cs="宋体"/>
          <w:b/>
          <w:sz w:val="36"/>
          <w:szCs w:val="36"/>
          <w:lang w:eastAsia="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十二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163"/>
      <w:bookmarkStart w:id="1" w:name="_Toc528493130"/>
      <w:bookmarkStart w:id="2" w:name="_Toc528493563"/>
      <w:bookmarkStart w:id="3" w:name="_Toc528493082"/>
      <w:bookmarkStart w:id="4" w:name="_Toc528494262"/>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28359080"/>
      <w:bookmarkStart w:id="6" w:name="_Toc28359003"/>
      <w:bookmarkStart w:id="7" w:name="_Toc35393622"/>
      <w:bookmarkStart w:id="8" w:name="_Toc35393791"/>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根据鄂东医疗集团市妇幼保健院的需求，就三摇病床采购项目以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hint="eastAsia" w:ascii="宋体" w:hAnsi="宋体" w:cs="宋体"/>
          <w:sz w:val="24"/>
          <w:lang w:val="zh-CN"/>
        </w:rPr>
        <w:t>1.项目名称：</w:t>
      </w:r>
      <w:r>
        <w:rPr>
          <w:rFonts w:hint="eastAsia" w:ascii="宋体" w:hAnsi="宋体" w:cs="宋体"/>
          <w:sz w:val="24"/>
          <w:lang w:val="zh-CN"/>
        </w:rPr>
        <w:t>三摇病床采购项目；</w:t>
      </w:r>
    </w:p>
    <w:p>
      <w:pPr>
        <w:spacing w:line="420" w:lineRule="exact"/>
        <w:ind w:firstLine="480" w:firstLineChars="200"/>
        <w:rPr>
          <w:rFonts w:hint="eastAsia" w:ascii="宋体" w:hAnsi="宋体" w:cs="宋体"/>
          <w:sz w:val="24"/>
          <w:lang w:val="zh-CN" w:eastAsia="zh-CN"/>
        </w:rPr>
      </w:pPr>
      <w:r>
        <w:rPr>
          <w:rFonts w:hint="eastAsia" w:ascii="宋体" w:hAnsi="宋体" w:cs="宋体"/>
          <w:sz w:val="24"/>
          <w:lang w:val="zh-CN"/>
        </w:rPr>
        <w:t>2.采购方式：竞争性磋商</w:t>
      </w:r>
      <w:r>
        <w:rPr>
          <w:rFonts w:hint="eastAsia" w:ascii="宋体" w:hAnsi="宋体" w:cs="宋体"/>
          <w:sz w:val="24"/>
          <w:lang w:val="zh-CN" w:eastAsia="zh-CN"/>
        </w:rPr>
        <w:t>；</w:t>
      </w:r>
    </w:p>
    <w:p>
      <w:pPr>
        <w:spacing w:line="42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 xml:space="preserve"> 3.数量：6台套；</w:t>
      </w:r>
    </w:p>
    <w:p>
      <w:pPr>
        <w:spacing w:line="42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lang w:val="zh-CN"/>
        </w:rPr>
        <w:t>.</w:t>
      </w:r>
      <w:r>
        <w:rPr>
          <w:rFonts w:hint="eastAsia" w:ascii="宋体" w:hAnsi="宋体" w:cs="宋体"/>
          <w:sz w:val="24"/>
          <w:lang w:val="zh-CN" w:eastAsia="zh-CN"/>
        </w:rPr>
        <w:t>项目预算</w:t>
      </w:r>
      <w:r>
        <w:rPr>
          <w:rFonts w:hint="eastAsia" w:ascii="宋体" w:hAnsi="宋体" w:cs="宋体"/>
          <w:sz w:val="24"/>
          <w:lang w:val="zh-CN"/>
        </w:rPr>
        <w:t>：</w:t>
      </w:r>
      <w:bookmarkEnd w:id="5"/>
      <w:bookmarkEnd w:id="6"/>
      <w:bookmarkEnd w:id="7"/>
      <w:bookmarkEnd w:id="8"/>
      <w:bookmarkEnd w:id="9"/>
      <w:bookmarkEnd w:id="10"/>
      <w:bookmarkStart w:id="11" w:name="_Toc28359004"/>
      <w:bookmarkStart w:id="12" w:name="_Toc35393623"/>
      <w:bookmarkStart w:id="13" w:name="_Toc35393792"/>
      <w:bookmarkStart w:id="14" w:name="_Toc28359081"/>
      <w:r>
        <w:rPr>
          <w:rFonts w:hint="eastAsia" w:ascii="宋体" w:hAnsi="宋体" w:cs="宋体"/>
          <w:sz w:val="24"/>
          <w:lang w:val="en-US" w:eastAsia="zh-CN"/>
        </w:rPr>
        <w:t>6万元（超过预算金额视为无效投标）</w:t>
      </w:r>
    </w:p>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3.近三年在经营活动中没有重大违法记录（提供近三年无重大违法记录声明）；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5.本项目不接受联合体参与磋商。</w:t>
      </w:r>
    </w:p>
    <w:bookmarkEnd w:id="11"/>
    <w:bookmarkEnd w:id="12"/>
    <w:bookmarkEnd w:id="13"/>
    <w:bookmarkEnd w:id="14"/>
    <w:p>
      <w:pPr>
        <w:spacing w:line="420" w:lineRule="exact"/>
        <w:rPr>
          <w:rFonts w:ascii="宋体" w:cs="宋体"/>
          <w:b/>
          <w:bCs/>
          <w:sz w:val="24"/>
        </w:rPr>
      </w:pPr>
      <w:bookmarkStart w:id="15" w:name="_Toc35393625"/>
      <w:bookmarkStart w:id="16" w:name="_Toc35393794"/>
      <w:bookmarkStart w:id="17" w:name="_Toc28359084"/>
      <w:bookmarkStart w:id="18" w:name="_Toc28359007"/>
      <w:bookmarkStart w:id="19" w:name="_Toc528493131"/>
      <w:bookmarkStart w:id="20" w:name="_Toc528493576"/>
      <w:bookmarkStart w:id="21" w:name="_Toc528493164"/>
      <w:bookmarkStart w:id="22" w:name="_Toc528493083"/>
      <w:bookmarkStart w:id="23" w:name="_Toc528494275"/>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   月  日-2022年  月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  月  日下午15:30；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3、招标地点：鄂东医疗集团市妇幼保健院行政楼202会议室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3165"/>
      <w:bookmarkStart w:id="28" w:name="_Toc528493132"/>
      <w:bookmarkStart w:id="29" w:name="_Toc528494280"/>
      <w:bookmarkStart w:id="30" w:name="_Toc528493577"/>
      <w:bookmarkStart w:id="31" w:name="_Toc528493084"/>
      <w:r>
        <w:rPr>
          <w:rStyle w:val="19"/>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2"/>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5</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2"/>
        <w:rPr>
          <w:rFonts w:hint="eastAsia" w:ascii="宋体" w:hAnsi="宋体" w:cs="宋体"/>
          <w:bCs/>
          <w:sz w:val="24"/>
        </w:rPr>
      </w:pPr>
    </w:p>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bookmarkStart w:id="34" w:name="_Toc528493086"/>
            <w:bookmarkStart w:id="35" w:name="_Toc528493167"/>
            <w:bookmarkStart w:id="36" w:name="_Toc528493579"/>
            <w:bookmarkStart w:id="37" w:name="_Toc528493134"/>
            <w:bookmarkStart w:id="38" w:name="_Toc528494285"/>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设备选型的功能性、实用性</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根据所投产品的功能性和实用性进行评分：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1)产品选型合理、功能齐全和实用性强得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 xml:space="preserve">分； </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2)产品选型较合理、功能配置和实用性符合项目需求得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3)产品选型部分符合项目需求得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质量保障措施</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有切实可行的保障产品质量的措施，对产品质量不达标有相应的退换货方案，针对质量问题有相关的经济处罚承诺。</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1)措施详细、退换货方案合理、经济处罚清晰得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2)措施能满足基本、退换货方案可行得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3)措施方案有欠缺得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根据售后服务方案承诺的售后保障措施、响应时间、技术支持等内容进行评审：</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1)措施合理针对性强、售后响应时间快、技术服务科学完善得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2)措施可行、响应时间和技术服务满足项目实际需求得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技术服务及培训</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供应商针对本项目制定合理的培训方案，培训方案包括但不限于以下方面：有关设备的使用、维护和保养等方法；（以使操作人员具备独立进行操作、故障处理、日常测试和维护保养等工作的能力为目的）、相关设备的操作培训计划、拟派出培训人员的基本情况介绍，应包括同类项目的培训和应用经验等内容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1)技术服务科学完善、培训方案详细合理、内容合理针对性强得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2)内容可行、培训服务满足项目实际需求得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pPr>
        <w:pStyle w:val="13"/>
        <w:jc w:val="center"/>
        <w:rPr>
          <w:rFonts w:hint="eastAsia" w:ascii="宋体" w:hAnsi="宋体" w:cs="宋体"/>
        </w:rPr>
      </w:pPr>
    </w:p>
    <w:p>
      <w:pPr>
        <w:pStyle w:val="13"/>
        <w:jc w:val="center"/>
        <w:rPr>
          <w:rFonts w:ascii="宋体" w:hAnsi="宋体" w:cs="宋体"/>
        </w:rPr>
      </w:pPr>
      <w:r>
        <w:rPr>
          <w:rFonts w:hint="eastAsia" w:ascii="宋体" w:hAnsi="宋体" w:cs="宋体"/>
        </w:rPr>
        <w:t>第四章  采购项目内容及要求</w:t>
      </w:r>
      <w:bookmarkEnd w:id="34"/>
      <w:bookmarkEnd w:id="35"/>
      <w:bookmarkEnd w:id="36"/>
      <w:bookmarkEnd w:id="37"/>
      <w:bookmarkEnd w:id="38"/>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493"/>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37" w:type="dxa"/>
            <w:noWrap w:val="0"/>
            <w:vAlign w:val="center"/>
          </w:tcPr>
          <w:p>
            <w:pPr>
              <w:adjustRightInd w:val="0"/>
              <w:snapToGrid w:val="0"/>
              <w:jc w:val="left"/>
              <w:rPr>
                <w:rFonts w:ascii="宋体" w:hAnsi="宋体"/>
                <w:b/>
                <w:szCs w:val="21"/>
              </w:rPr>
            </w:pPr>
            <w:bookmarkStart w:id="39" w:name="_Toc528493169"/>
            <w:bookmarkStart w:id="40" w:name="_Toc528493581"/>
            <w:bookmarkStart w:id="41" w:name="_Toc528493136"/>
            <w:bookmarkStart w:id="42" w:name="_Toc528493088"/>
            <w:bookmarkStart w:id="43" w:name="_Toc23718"/>
            <w:r>
              <w:rPr>
                <w:rFonts w:hint="eastAsia" w:ascii="宋体" w:hAnsi="宋体"/>
                <w:b/>
                <w:szCs w:val="21"/>
              </w:rPr>
              <w:t>医疗设备项目</w:t>
            </w:r>
          </w:p>
        </w:tc>
        <w:tc>
          <w:tcPr>
            <w:tcW w:w="7924" w:type="dxa"/>
            <w:gridSpan w:val="4"/>
            <w:noWrap w:val="0"/>
            <w:vAlign w:val="center"/>
          </w:tcPr>
          <w:p>
            <w:pPr>
              <w:adjustRightInd w:val="0"/>
              <w:snapToGrid w:val="0"/>
              <w:ind w:firstLine="220" w:firstLineChars="100"/>
              <w:jc w:val="center"/>
              <w:rPr>
                <w:rFonts w:hint="eastAsia" w:ascii="宋体" w:hAnsi="宋体"/>
                <w:b/>
                <w:szCs w:val="21"/>
              </w:rPr>
            </w:pPr>
            <w:r>
              <w:rPr>
                <w:rFonts w:hint="eastAsia" w:ascii="宋体" w:hAnsi="宋体" w:eastAsia="宋体" w:cs="宋体"/>
                <w:sz w:val="22"/>
                <w:szCs w:val="22"/>
                <w:u w:val="none"/>
                <w:lang w:eastAsia="zh-CN"/>
              </w:rPr>
              <w:t>三摇病床</w:t>
            </w:r>
            <w:bookmarkStart w:id="107" w:name="_GoBack"/>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6套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14"/>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配置清单：</w:t>
                  </w:r>
                </w:p>
                <w:p>
                  <w:pPr>
                    <w:keepNext w:val="0"/>
                    <w:keepLines w:val="0"/>
                    <w:widowControl/>
                    <w:numPr>
                      <w:ilvl w:val="0"/>
                      <w:numId w:val="2"/>
                    </w:numPr>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病床：1*6张</w:t>
                  </w:r>
                </w:p>
                <w:p>
                  <w:pPr>
                    <w:keepNext w:val="0"/>
                    <w:keepLines w:val="0"/>
                    <w:widowControl/>
                    <w:numPr>
                      <w:ilvl w:val="0"/>
                      <w:numId w:val="2"/>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床垫：1*6张</w:t>
                  </w:r>
                </w:p>
                <w:p>
                  <w:pPr>
                    <w:keepNext w:val="0"/>
                    <w:keepLines w:val="0"/>
                    <w:widowControl/>
                    <w:numPr>
                      <w:ilvl w:val="0"/>
                      <w:numId w:val="2"/>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输液架：2*6个</w:t>
                  </w:r>
                </w:p>
                <w:p>
                  <w:pPr>
                    <w:keepNext w:val="0"/>
                    <w:keepLines w:val="0"/>
                    <w:widowControl/>
                    <w:numPr>
                      <w:ilvl w:val="0"/>
                      <w:numId w:val="2"/>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餐桌车：1*6台</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highlight w:val="none"/>
                      <w:u w:val="none"/>
                      <w:lang w:val="en-US" w:eastAsia="zh-CN" w:bidi="ar"/>
                    </w:rPr>
                    <w:t>5、床头柜：1*6个</w:t>
                  </w: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3"/>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规格尺寸：</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1.1 总长度：2220mm</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1.2 总宽度(护栏拉起）：1250</w:t>
            </w:r>
            <w:r>
              <w:rPr>
                <w:rFonts w:hint="eastAsia" w:ascii="宋体" w:hAnsi="宋体" w:cs="宋体"/>
                <w:i w:val="0"/>
                <w:iCs w:val="0"/>
                <w:color w:val="000000"/>
                <w:kern w:val="0"/>
                <w:sz w:val="22"/>
                <w:szCs w:val="22"/>
                <w:u w:val="none"/>
                <w:lang w:val="en-US" w:eastAsia="zh-CN" w:bidi="ar"/>
              </w:rPr>
              <w:t>±50</w:t>
            </w:r>
            <w:r>
              <w:rPr>
                <w:rFonts w:hint="default" w:ascii="宋体" w:hAnsi="宋体" w:cs="宋体"/>
                <w:i w:val="0"/>
                <w:iCs w:val="0"/>
                <w:color w:val="000000"/>
                <w:kern w:val="0"/>
                <w:sz w:val="22"/>
                <w:szCs w:val="22"/>
                <w:u w:val="none"/>
                <w:lang w:val="en-US" w:eastAsia="zh-CN" w:bidi="ar"/>
              </w:rPr>
              <w:t xml:space="preserve">mm </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1.3 总宽度（护栏收起）：1140</w:t>
            </w:r>
            <w:r>
              <w:rPr>
                <w:rFonts w:hint="eastAsia" w:ascii="宋体" w:hAnsi="宋体" w:cs="宋体"/>
                <w:i w:val="0"/>
                <w:iCs w:val="0"/>
                <w:color w:val="000000"/>
                <w:kern w:val="0"/>
                <w:sz w:val="22"/>
                <w:szCs w:val="22"/>
                <w:u w:val="none"/>
                <w:lang w:val="en-US" w:eastAsia="zh-CN" w:bidi="ar"/>
              </w:rPr>
              <w:t>正负50</w:t>
            </w:r>
            <w:r>
              <w:rPr>
                <w:rFonts w:hint="default" w:ascii="宋体" w:hAnsi="宋体" w:cs="宋体"/>
                <w:i w:val="0"/>
                <w:iCs w:val="0"/>
                <w:color w:val="000000"/>
                <w:kern w:val="0"/>
                <w:sz w:val="22"/>
                <w:szCs w:val="22"/>
                <w:u w:val="none"/>
                <w:lang w:val="en-US" w:eastAsia="zh-CN" w:bidi="ar"/>
              </w:rPr>
              <w:t>mm</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1.4 最大宽度（护栏展开）：1450</w:t>
            </w:r>
            <w:r>
              <w:rPr>
                <w:rFonts w:hint="eastAsia" w:ascii="宋体" w:hAnsi="宋体" w:cs="宋体"/>
                <w:i w:val="0"/>
                <w:iCs w:val="0"/>
                <w:color w:val="000000"/>
                <w:kern w:val="0"/>
                <w:sz w:val="22"/>
                <w:szCs w:val="22"/>
                <w:u w:val="none"/>
                <w:lang w:val="en-US" w:eastAsia="zh-CN" w:bidi="ar"/>
              </w:rPr>
              <w:t>正负50</w:t>
            </w:r>
            <w:r>
              <w:rPr>
                <w:rFonts w:hint="default" w:ascii="宋体" w:hAnsi="宋体" w:cs="宋体"/>
                <w:i w:val="0"/>
                <w:iCs w:val="0"/>
                <w:color w:val="000000"/>
                <w:kern w:val="0"/>
                <w:sz w:val="22"/>
                <w:szCs w:val="22"/>
                <w:u w:val="none"/>
                <w:lang w:val="en-US" w:eastAsia="zh-CN" w:bidi="ar"/>
              </w:rPr>
              <w:t>mm</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2、功能：</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 整体升降：500-760mm</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 背部升降：0°-70°</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 腿部升降：0°-45°</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3、制动：踏板式中心制动</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4、床垫：</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4.1</w:t>
            </w:r>
            <w:r>
              <w:rPr>
                <w:rFonts w:hint="default" w:ascii="宋体" w:hAnsi="宋体" w:cs="宋体"/>
                <w:i w:val="0"/>
                <w:iCs w:val="0"/>
                <w:color w:val="000000"/>
                <w:kern w:val="0"/>
                <w:sz w:val="22"/>
                <w:szCs w:val="22"/>
                <w:u w:val="none"/>
                <w:lang w:val="en-US" w:eastAsia="zh-CN" w:bidi="ar"/>
              </w:rPr>
              <w:t>床垫为3折床垫；尺寸与病床相配</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4.2</w:t>
            </w:r>
            <w:r>
              <w:rPr>
                <w:rFonts w:hint="default" w:ascii="宋体" w:hAnsi="宋体" w:cs="宋体"/>
                <w:i w:val="0"/>
                <w:iCs w:val="0"/>
                <w:color w:val="000000"/>
                <w:kern w:val="0"/>
                <w:sz w:val="22"/>
                <w:szCs w:val="22"/>
                <w:u w:val="none"/>
                <w:lang w:val="en-US" w:eastAsia="zh-CN" w:bidi="ar"/>
              </w:rPr>
              <w:t>床垫外套为优质防水帆布，可灵活拆卸，颜色为灰色。床垫拉链与床垫颜色相配</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w:t>
            </w:r>
            <w:r>
              <w:rPr>
                <w:rFonts w:hint="default" w:ascii="宋体" w:hAnsi="宋体" w:cs="宋体"/>
                <w:i w:val="0"/>
                <w:iCs w:val="0"/>
                <w:color w:val="000000"/>
                <w:kern w:val="0"/>
                <w:sz w:val="22"/>
                <w:szCs w:val="22"/>
                <w:u w:val="none"/>
                <w:lang w:val="en-US" w:eastAsia="zh-CN" w:bidi="ar"/>
              </w:rPr>
              <w:t>床垫上层为椰棕丝厚度≥30mm，下面为优质海绵厚度分别≥50mm</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.4</w:t>
            </w:r>
            <w:r>
              <w:rPr>
                <w:rFonts w:hint="default" w:ascii="宋体" w:hAnsi="宋体" w:cs="宋体"/>
                <w:i w:val="0"/>
                <w:iCs w:val="0"/>
                <w:color w:val="000000"/>
                <w:kern w:val="0"/>
                <w:sz w:val="22"/>
                <w:szCs w:val="22"/>
                <w:u w:val="none"/>
                <w:lang w:val="en-US" w:eastAsia="zh-CN" w:bidi="ar"/>
              </w:rPr>
              <w:t>海绵要求为新料加工，海绵的密度范围是≥25-30kg/m3</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4.5</w:t>
            </w:r>
            <w:r>
              <w:rPr>
                <w:rFonts w:hint="default" w:ascii="宋体" w:hAnsi="宋体" w:cs="宋体"/>
                <w:i w:val="0"/>
                <w:iCs w:val="0"/>
                <w:color w:val="000000"/>
                <w:kern w:val="0"/>
                <w:sz w:val="22"/>
                <w:szCs w:val="22"/>
                <w:u w:val="none"/>
                <w:lang w:val="en-US" w:eastAsia="zh-CN" w:bidi="ar"/>
              </w:rPr>
              <w:t>具有防蛀、防腐、耐水性、无气味，属环保产品</w:t>
            </w:r>
          </w:p>
          <w:p>
            <w:pPr>
              <w:keepNext w:val="0"/>
              <w:keepLines w:val="0"/>
              <w:widowControl/>
              <w:numPr>
                <w:ilvl w:val="0"/>
                <w:numId w:val="2"/>
              </w:numPr>
              <w:suppressLineNumbers w:val="0"/>
              <w:ind w:left="0" w:leftChars="0" w:firstLine="0" w:firstLine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输液架：</w:t>
            </w:r>
          </w:p>
          <w:p>
            <w:pPr>
              <w:keepNext w:val="0"/>
              <w:keepLines w:val="0"/>
              <w:widowControl/>
              <w:numPr>
                <w:ilvl w:val="0"/>
                <w:numId w:val="0"/>
              </w:numPr>
              <w:suppressLineNumbers w:val="0"/>
              <w:ind w:left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5.1材质：不锈钢杆、不锈钢钩。</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5.2适合各种输液瓶、输液泵的悬挂</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5.3可伸缩、升降，任意调节高度</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5.4尺寸：外径与床头输液架插孔配套</w:t>
            </w:r>
          </w:p>
          <w:p>
            <w:pPr>
              <w:keepNext w:val="0"/>
              <w:keepLines w:val="0"/>
              <w:widowControl/>
              <w:numPr>
                <w:ilvl w:val="0"/>
                <w:numId w:val="2"/>
              </w:numPr>
              <w:suppressLineNumbers w:val="0"/>
              <w:ind w:left="0" w:leftChars="0" w:firstLine="0" w:firstLine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床头柜：</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7.1</w:t>
            </w:r>
            <w:r>
              <w:rPr>
                <w:rFonts w:hint="default" w:ascii="宋体" w:hAnsi="宋体" w:cs="宋体"/>
                <w:i w:val="0"/>
                <w:iCs w:val="0"/>
                <w:color w:val="000000"/>
                <w:kern w:val="0"/>
                <w:sz w:val="22"/>
                <w:szCs w:val="22"/>
                <w:u w:val="none"/>
                <w:lang w:val="en-US" w:eastAsia="zh-CN" w:bidi="ar"/>
              </w:rPr>
              <w:t>.整体规格不小于420×420×760</w:t>
            </w:r>
            <w:r>
              <w:rPr>
                <w:rFonts w:hint="eastAsia" w:ascii="宋体" w:hAnsi="宋体" w:cs="宋体"/>
                <w:i w:val="0"/>
                <w:iCs w:val="0"/>
                <w:color w:val="000000"/>
                <w:kern w:val="0"/>
                <w:sz w:val="22"/>
                <w:szCs w:val="22"/>
                <w:u w:val="none"/>
                <w:lang w:val="en-US" w:eastAsia="zh-CN" w:bidi="ar"/>
              </w:rPr>
              <w:t>±50</w:t>
            </w:r>
            <w:r>
              <w:rPr>
                <w:rFonts w:hint="default" w:ascii="宋体" w:hAnsi="宋体" w:cs="宋体"/>
                <w:i w:val="0"/>
                <w:iCs w:val="0"/>
                <w:color w:val="000000"/>
                <w:kern w:val="0"/>
                <w:sz w:val="22"/>
                <w:szCs w:val="22"/>
                <w:u w:val="none"/>
                <w:lang w:val="en-US" w:eastAsia="zh-CN" w:bidi="ar"/>
              </w:rPr>
              <w:t>mm (L×W×H)</w:t>
            </w:r>
          </w:p>
          <w:p>
            <w:pPr>
              <w:keepNext w:val="0"/>
              <w:keepLines w:val="0"/>
              <w:widowControl/>
              <w:numPr>
                <w:ilvl w:val="0"/>
                <w:numId w:val="0"/>
              </w:numPr>
              <w:suppressLineNumbers w:val="0"/>
              <w:ind w:left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7.2</w:t>
            </w:r>
            <w:r>
              <w:rPr>
                <w:rFonts w:hint="default" w:ascii="宋体" w:hAnsi="宋体" w:cs="宋体"/>
                <w:i w:val="0"/>
                <w:iCs w:val="0"/>
                <w:color w:val="000000"/>
                <w:kern w:val="0"/>
                <w:sz w:val="22"/>
                <w:szCs w:val="22"/>
                <w:u w:val="none"/>
                <w:lang w:val="en-US" w:eastAsia="zh-CN" w:bidi="ar"/>
              </w:rPr>
              <w:t>整柜材料用原生ABS一体注塑成型，柜板面承重不小于60Kg,高强度、不稷色</w:t>
            </w:r>
          </w:p>
          <w:p>
            <w:pPr>
              <w:keepNext w:val="0"/>
              <w:keepLines w:val="0"/>
              <w:widowControl/>
              <w:numPr>
                <w:ilvl w:val="0"/>
                <w:numId w:val="0"/>
              </w:numPr>
              <w:suppressLineNumbers w:val="0"/>
              <w:ind w:left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7.3</w:t>
            </w:r>
            <w:r>
              <w:rPr>
                <w:rFonts w:hint="default" w:ascii="宋体" w:hAnsi="宋体" w:cs="宋体"/>
                <w:i w:val="0"/>
                <w:iCs w:val="0"/>
                <w:color w:val="000000"/>
                <w:kern w:val="0"/>
                <w:sz w:val="22"/>
                <w:szCs w:val="22"/>
                <w:u w:val="none"/>
                <w:lang w:val="en-US" w:eastAsia="zh-CN" w:bidi="ar"/>
              </w:rPr>
              <w:t>三层结构，上层伸缩桌板，桌板有可放置水杯和体温计的凹槽，中何抽尼，下层容量柜，容量柜具备一个隔板，隔板高度可调</w:t>
            </w:r>
          </w:p>
          <w:p>
            <w:pPr>
              <w:keepNext w:val="0"/>
              <w:keepLines w:val="0"/>
              <w:widowControl/>
              <w:numPr>
                <w:ilvl w:val="0"/>
                <w:numId w:val="0"/>
              </w:numPr>
              <w:suppressLineNumbers w:val="0"/>
              <w:ind w:left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7.4</w:t>
            </w:r>
            <w:r>
              <w:rPr>
                <w:rFonts w:hint="default" w:ascii="宋体" w:hAnsi="宋体" w:cs="宋体"/>
                <w:i w:val="0"/>
                <w:iCs w:val="0"/>
                <w:color w:val="000000"/>
                <w:kern w:val="0"/>
                <w:sz w:val="22"/>
                <w:szCs w:val="22"/>
                <w:u w:val="none"/>
                <w:lang w:val="en-US" w:eastAsia="zh-CN" w:bidi="ar"/>
              </w:rPr>
              <w:t>两侧配发隐蔽式毛巾架和杂物架，可折叠，折叠后不占据额外空间</w:t>
            </w:r>
          </w:p>
          <w:p>
            <w:pPr>
              <w:keepNext w:val="0"/>
              <w:keepLines w:val="0"/>
              <w:widowControl/>
              <w:numPr>
                <w:ilvl w:val="0"/>
                <w:numId w:val="0"/>
              </w:numPr>
              <w:suppressLineNumbers w:val="0"/>
              <w:ind w:left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7.5</w:t>
            </w:r>
            <w:r>
              <w:rPr>
                <w:rFonts w:hint="default" w:ascii="宋体" w:hAnsi="宋体" w:cs="宋体"/>
                <w:i w:val="0"/>
                <w:iCs w:val="0"/>
                <w:color w:val="000000"/>
                <w:kern w:val="0"/>
                <w:sz w:val="22"/>
                <w:szCs w:val="22"/>
                <w:u w:val="none"/>
                <w:lang w:val="en-US" w:eastAsia="zh-CN" w:bidi="ar"/>
              </w:rPr>
              <w:t>个直径不小于40m的静音脚轮，对脚别车，树脂或其他材质</w:t>
            </w:r>
          </w:p>
          <w:p>
            <w:pPr>
              <w:keepNext w:val="0"/>
              <w:keepLines w:val="0"/>
              <w:widowControl/>
              <w:numPr>
                <w:ilvl w:val="0"/>
                <w:numId w:val="2"/>
              </w:numPr>
              <w:suppressLineNumbers w:val="0"/>
              <w:ind w:left="0" w:leftChars="0" w:firstLine="0" w:firstLine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餐桌车：</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7.1规格：长宽：900*450±20mm升降高度：650/900mm</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7.2配置：</w:t>
            </w:r>
          </w:p>
          <w:p>
            <w:pPr>
              <w:keepNext w:val="0"/>
              <w:keepLines w:val="0"/>
              <w:widowControl/>
              <w:numPr>
                <w:ilvl w:val="0"/>
                <w:numId w:val="4"/>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台面为ABS台面</w:t>
            </w:r>
          </w:p>
          <w:p>
            <w:pPr>
              <w:keepNext w:val="0"/>
              <w:keepLines w:val="0"/>
              <w:widowControl/>
              <w:numPr>
                <w:ilvl w:val="0"/>
                <w:numId w:val="4"/>
              </w:numPr>
              <w:suppressLineNumbers w:val="0"/>
              <w:ind w:left="0" w:leftChars="0" w:firstLine="0" w:firstLine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底座和立柱为铝合金</w:t>
            </w:r>
          </w:p>
          <w:p>
            <w:pPr>
              <w:keepNext w:val="0"/>
              <w:keepLines w:val="0"/>
              <w:widowControl/>
              <w:numPr>
                <w:ilvl w:val="0"/>
                <w:numId w:val="0"/>
              </w:numPr>
              <w:suppressLineNumbers w:val="0"/>
              <w:ind w:leftChars="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(3)立柱内置气弹簧，可根据需要自由升降调节</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宋体" w:hAnsi="宋体" w:cs="宋体"/>
                <w:i w:val="0"/>
                <w:iCs w:val="0"/>
                <w:color w:val="000000"/>
                <w:kern w:val="0"/>
                <w:sz w:val="22"/>
                <w:szCs w:val="22"/>
                <w:u w:val="none"/>
                <w:lang w:val="en-US" w:eastAsia="zh-CN" w:bidi="ar"/>
              </w:rPr>
              <w:t>(4)四个脚轮：至少二个带刹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3年；提供现场培训；如遇故障2小时响应，24小时到达现场维修；主要零配件价格纳入合同。</w:t>
            </w:r>
          </w:p>
        </w:tc>
      </w:tr>
    </w:tbl>
    <w:p>
      <w:pPr>
        <w:pStyle w:val="13"/>
        <w:jc w:val="both"/>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jc w:val="both"/>
        <w:rPr>
          <w:rFonts w:hint="eastAsia" w:ascii="宋体" w:hAnsi="宋体" w:cs="宋体"/>
          <w:color w:val="auto"/>
          <w:highlight w:val="none"/>
        </w:rPr>
      </w:pPr>
    </w:p>
    <w:p>
      <w:pPr>
        <w:pStyle w:val="13"/>
        <w:jc w:val="both"/>
        <w:rPr>
          <w:rFonts w:hint="eastAsia" w:ascii="宋体" w:hAnsi="宋体" w:cs="宋体"/>
          <w:color w:val="auto"/>
          <w:highlight w:val="none"/>
        </w:rPr>
      </w:pPr>
    </w:p>
    <w:p>
      <w:pPr>
        <w:pStyle w:val="13"/>
        <w:ind w:firstLine="2561" w:firstLineChars="800"/>
        <w:jc w:val="both"/>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5"/>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5"/>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6"/>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6"/>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6"/>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172"/>
            <w:bookmarkStart w:id="45" w:name="_Toc528494290"/>
            <w:bookmarkStart w:id="46" w:name="_Toc528493139"/>
            <w:bookmarkStart w:id="47" w:name="_Toc528493091"/>
            <w:bookmarkStart w:id="48" w:name="_Toc528493584"/>
            <w:bookmarkStart w:id="49" w:name="_Toc528493928"/>
            <w:bookmarkStart w:id="50" w:name="_Toc26339"/>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929"/>
            <w:bookmarkStart w:id="52" w:name="_Toc31908"/>
            <w:bookmarkStart w:id="53" w:name="_Toc528494291"/>
            <w:bookmarkStart w:id="54" w:name="_Toc528493092"/>
            <w:bookmarkStart w:id="55" w:name="_Toc528493173"/>
            <w:bookmarkStart w:id="56" w:name="_Toc528493140"/>
            <w:bookmarkStart w:id="57" w:name="_Toc528493585"/>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12278"/>
            <w:bookmarkStart w:id="59" w:name="_Toc528493930"/>
            <w:bookmarkStart w:id="60" w:name="_Toc528493174"/>
            <w:bookmarkStart w:id="61" w:name="_Toc528493093"/>
            <w:bookmarkStart w:id="62" w:name="_Toc528493141"/>
            <w:bookmarkStart w:id="63" w:name="_Toc528493586"/>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587"/>
            <w:bookmarkStart w:id="66" w:name="_Toc14189"/>
            <w:bookmarkStart w:id="67" w:name="_Toc528493931"/>
            <w:bookmarkStart w:id="68" w:name="_Toc528493175"/>
            <w:bookmarkStart w:id="69" w:name="_Toc528494293"/>
            <w:bookmarkStart w:id="70" w:name="_Toc528493094"/>
            <w:bookmarkStart w:id="71" w:name="_Toc528493142"/>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177"/>
            <w:bookmarkStart w:id="73" w:name="_Toc528493096"/>
            <w:bookmarkStart w:id="74" w:name="_Toc528493933"/>
            <w:bookmarkStart w:id="75" w:name="_Toc528493144"/>
            <w:bookmarkStart w:id="76" w:name="_Toc528494295"/>
            <w:bookmarkStart w:id="77" w:name="_Toc528493589"/>
            <w:bookmarkStart w:id="78" w:name="_Toc1573"/>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528494296"/>
            <w:bookmarkStart w:id="80" w:name="_Toc528493145"/>
            <w:bookmarkStart w:id="81" w:name="_Toc528493097"/>
            <w:bookmarkStart w:id="82" w:name="_Toc11391"/>
            <w:bookmarkStart w:id="83" w:name="_Toc528493178"/>
            <w:bookmarkStart w:id="84" w:name="_Toc528493590"/>
            <w:bookmarkStart w:id="85" w:name="_Toc528493934"/>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098"/>
            <w:bookmarkStart w:id="88" w:name="_Toc528493591"/>
            <w:bookmarkStart w:id="89" w:name="_Toc528493146"/>
            <w:bookmarkStart w:id="90" w:name="_Toc528493935"/>
            <w:bookmarkStart w:id="91" w:name="_Toc528493179"/>
            <w:bookmarkStart w:id="92" w:name="_Toc17906"/>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592"/>
            <w:bookmarkStart w:id="94" w:name="_Toc528493147"/>
            <w:bookmarkStart w:id="95" w:name="_Toc528494298"/>
            <w:bookmarkStart w:id="96" w:name="_Toc528493099"/>
            <w:bookmarkStart w:id="97" w:name="_Toc528493936"/>
            <w:bookmarkStart w:id="98" w:name="_Toc22914"/>
            <w:bookmarkStart w:id="99" w:name="_Toc528493180"/>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01"/>
            <w:bookmarkStart w:id="101" w:name="_Toc528494300"/>
            <w:bookmarkStart w:id="102" w:name="_Toc528493938"/>
            <w:bookmarkStart w:id="103" w:name="_Toc12286"/>
            <w:bookmarkStart w:id="104" w:name="_Toc528493149"/>
            <w:bookmarkStart w:id="105" w:name="_Toc528493182"/>
            <w:bookmarkStart w:id="106" w:name="_Toc528493594"/>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4E3C7"/>
    <w:multiLevelType w:val="singleLevel"/>
    <w:tmpl w:val="87F4E3C7"/>
    <w:lvl w:ilvl="0" w:tentative="0">
      <w:start w:val="1"/>
      <w:numFmt w:val="decimal"/>
      <w:lvlText w:val="(%1)"/>
      <w:lvlJc w:val="left"/>
      <w:pPr>
        <w:tabs>
          <w:tab w:val="left" w:pos="312"/>
        </w:tabs>
      </w:pPr>
    </w:lvl>
  </w:abstractNum>
  <w:abstractNum w:abstractNumId="1">
    <w:nsid w:val="D83C9EBF"/>
    <w:multiLevelType w:val="singleLevel"/>
    <w:tmpl w:val="D83C9EBF"/>
    <w:lvl w:ilvl="0" w:tentative="0">
      <w:start w:val="1"/>
      <w:numFmt w:val="decimal"/>
      <w:suff w:val="nothing"/>
      <w:lvlText w:val="%1、"/>
      <w:lvlJc w:val="left"/>
    </w:lvl>
  </w:abstractNum>
  <w:abstractNum w:abstractNumId="2">
    <w:nsid w:val="1196B2B3"/>
    <w:multiLevelType w:val="singleLevel"/>
    <w:tmpl w:val="1196B2B3"/>
    <w:lvl w:ilvl="0" w:tentative="0">
      <w:start w:val="3"/>
      <w:numFmt w:val="chineseCounting"/>
      <w:suff w:val="space"/>
      <w:lvlText w:val="第%1章"/>
      <w:lvlJc w:val="left"/>
      <w:rPr>
        <w:rFonts w:hint="eastAsia"/>
      </w:rPr>
    </w:lvl>
  </w:abstractNum>
  <w:abstractNum w:abstractNumId="3">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5">
    <w:nsid w:val="5B85CE67"/>
    <w:multiLevelType w:val="singleLevel"/>
    <w:tmpl w:val="5B85CE67"/>
    <w:lvl w:ilvl="0" w:tentative="0">
      <w:start w:val="1"/>
      <w:numFmt w:val="decimal"/>
      <w:suff w:val="nothing"/>
      <w:lvlText w:val="%1、"/>
      <w:lvlJc w:val="left"/>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6BE0864"/>
    <w:rsid w:val="06D73A33"/>
    <w:rsid w:val="0762589B"/>
    <w:rsid w:val="07840C1C"/>
    <w:rsid w:val="080114A3"/>
    <w:rsid w:val="0BF43143"/>
    <w:rsid w:val="0E2516E7"/>
    <w:rsid w:val="0FDB5204"/>
    <w:rsid w:val="0FFD1525"/>
    <w:rsid w:val="10BD1107"/>
    <w:rsid w:val="11BF031F"/>
    <w:rsid w:val="13471463"/>
    <w:rsid w:val="13811054"/>
    <w:rsid w:val="14A44C54"/>
    <w:rsid w:val="15DE1435"/>
    <w:rsid w:val="164E3296"/>
    <w:rsid w:val="16A506F0"/>
    <w:rsid w:val="18D655C1"/>
    <w:rsid w:val="19B5718D"/>
    <w:rsid w:val="1A4B672E"/>
    <w:rsid w:val="1AB0046A"/>
    <w:rsid w:val="1B2D49DD"/>
    <w:rsid w:val="1C5E3C65"/>
    <w:rsid w:val="1DD75E51"/>
    <w:rsid w:val="1DFC0766"/>
    <w:rsid w:val="2050519F"/>
    <w:rsid w:val="237D4F74"/>
    <w:rsid w:val="27412556"/>
    <w:rsid w:val="27C260C0"/>
    <w:rsid w:val="29206C33"/>
    <w:rsid w:val="29B528D3"/>
    <w:rsid w:val="29BF1A03"/>
    <w:rsid w:val="29C779B7"/>
    <w:rsid w:val="29E32F07"/>
    <w:rsid w:val="2A73335D"/>
    <w:rsid w:val="2A8D2CB7"/>
    <w:rsid w:val="2DC02D85"/>
    <w:rsid w:val="2E7B5E33"/>
    <w:rsid w:val="300716CB"/>
    <w:rsid w:val="305B15F0"/>
    <w:rsid w:val="30EE76F0"/>
    <w:rsid w:val="31560C8D"/>
    <w:rsid w:val="315E3248"/>
    <w:rsid w:val="31DA6F81"/>
    <w:rsid w:val="32086A87"/>
    <w:rsid w:val="32791E67"/>
    <w:rsid w:val="32AB65C9"/>
    <w:rsid w:val="33632D6F"/>
    <w:rsid w:val="3469717C"/>
    <w:rsid w:val="34771EDC"/>
    <w:rsid w:val="349156AF"/>
    <w:rsid w:val="363137A4"/>
    <w:rsid w:val="38365E00"/>
    <w:rsid w:val="38A01607"/>
    <w:rsid w:val="3CAB5DA5"/>
    <w:rsid w:val="3D2A474F"/>
    <w:rsid w:val="3D2F2EA9"/>
    <w:rsid w:val="3DCB3016"/>
    <w:rsid w:val="3DE94265"/>
    <w:rsid w:val="43927C81"/>
    <w:rsid w:val="444F1683"/>
    <w:rsid w:val="445760DF"/>
    <w:rsid w:val="44A927C6"/>
    <w:rsid w:val="44AC4AE9"/>
    <w:rsid w:val="44CB2166"/>
    <w:rsid w:val="45940BE3"/>
    <w:rsid w:val="492B0B88"/>
    <w:rsid w:val="49357432"/>
    <w:rsid w:val="4B887AAF"/>
    <w:rsid w:val="4B9C1030"/>
    <w:rsid w:val="4C667855"/>
    <w:rsid w:val="4F865F47"/>
    <w:rsid w:val="4FAF7B48"/>
    <w:rsid w:val="512F569D"/>
    <w:rsid w:val="54B24A6E"/>
    <w:rsid w:val="55A7040C"/>
    <w:rsid w:val="5637054A"/>
    <w:rsid w:val="56DF0B86"/>
    <w:rsid w:val="58EE244C"/>
    <w:rsid w:val="5AF06324"/>
    <w:rsid w:val="5C1C7E73"/>
    <w:rsid w:val="5D51662D"/>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D185A1C"/>
    <w:rsid w:val="6E6E3EF2"/>
    <w:rsid w:val="6F2654D8"/>
    <w:rsid w:val="6FFD4587"/>
    <w:rsid w:val="73555DAC"/>
    <w:rsid w:val="73EB54D8"/>
    <w:rsid w:val="750E5531"/>
    <w:rsid w:val="764F0B5A"/>
    <w:rsid w:val="767D50AA"/>
    <w:rsid w:val="768D3C35"/>
    <w:rsid w:val="76994FB4"/>
    <w:rsid w:val="77662248"/>
    <w:rsid w:val="7AEF68D3"/>
    <w:rsid w:val="7B40238E"/>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 w:type="character" w:customStyle="1" w:styleId="31">
    <w:name w:val="font31"/>
    <w:basedOn w:val="16"/>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8781</Words>
  <Characters>9427</Characters>
  <Lines>46</Lines>
  <Paragraphs>13</Paragraphs>
  <TotalTime>2</TotalTime>
  <ScaleCrop>false</ScaleCrop>
  <LinksUpToDate>false</LinksUpToDate>
  <CharactersWithSpaces>10178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2022-12-30T08:22:14Z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73EE9A29A623451A8DD43CB405DA52D2</vt:lpwstr>
  </property>
</Properties>
</file>