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6" w:leftChars="798" w:hanging="640" w:hangingChars="200"/>
        <w:rPr>
          <w:rFonts w:hint="eastAsia"/>
          <w:bCs/>
          <w:sz w:val="32"/>
          <w:szCs w:val="32"/>
          <w:lang w:eastAsia="zh-CN"/>
        </w:rPr>
      </w:pPr>
      <w:r>
        <w:rPr>
          <w:bCs/>
          <w:sz w:val="32"/>
          <w:szCs w:val="32"/>
        </w:rPr>
        <w:t>项目名称：</w:t>
      </w:r>
      <w:r>
        <w:rPr>
          <w:rFonts w:hint="eastAsia"/>
          <w:bCs/>
          <w:sz w:val="32"/>
          <w:szCs w:val="32"/>
          <w:lang w:eastAsia="zh-CN"/>
        </w:rPr>
        <w:t>黄石市妇幼保健院消防维保项目</w:t>
      </w:r>
    </w:p>
    <w:p>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二三年四月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黄石市妇幼保健院就黄石市妇幼保健院消防维保项目采用竞争性谈判的方式招标采购，欢迎有符合条件的供应商前来投标。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1.项目名称：黄石市妇幼保健院消防维保项目；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2.预算金额：4.5万元/年（报价超过预算金额视为无效投标）；</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3.服务期：3年；</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4.采购需求：详细技术规格、参数及要求见本项目第三部分内容。</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1、投标单位应具备独立法人资格，同时具有消防维修保养企业二级及以上资质证、消防设施维修保养人员资格证；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2、符合消防检测资质认定证书及出具年度检验报告；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4、提供该类似项目的近三年业绩（和其它医院签订的合同或者中标通知书）；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5、本项目不接受联合体投标；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注明：如维保配件更换费用在200元内的配件，如烟感、温感、声光、手报、消火栓按钮、模块、打印纸、疏散指示牌及安全出口、消防箱玻璃、继电器等（除人为损坏）由中标供应商承担。</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四、报名时间：2023年4月21日-2023年4月26日（上午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五、标书递交截止时间及开标时间：2023年4月27日上午8：30；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六、招标地点：黄石市妇幼保健院行政楼202会议室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2023年4月21日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2"/>
        <w:widowControl w:val="0"/>
        <w:numPr>
          <w:ilvl w:val="0"/>
          <w:numId w:val="0"/>
        </w:numPr>
        <w:spacing w:after="120"/>
        <w:jc w:val="both"/>
        <w:rPr>
          <w:rFonts w:hint="default"/>
          <w:lang w:val="en-US" w:eastAsia="zh-CN"/>
        </w:rPr>
      </w:pPr>
    </w:p>
    <w:p>
      <w:pPr>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2"/>
        </w:numPr>
        <w:ind w:left="3103"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招标需求</w:t>
      </w:r>
    </w:p>
    <w:p>
      <w:pPr>
        <w:pStyle w:val="2"/>
        <w:numPr>
          <w:ilvl w:val="0"/>
          <w:numId w:val="0"/>
        </w:numPr>
        <w:rPr>
          <w:rFonts w:hint="default"/>
          <w:lang w:val="en-US" w:eastAsia="zh-CN"/>
        </w:rPr>
      </w:pP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一</w:t>
      </w:r>
      <w:r>
        <w:rPr>
          <w:rFonts w:hint="eastAsia" w:ascii="宋体" w:hAnsi="宋体" w:eastAsia="宋体" w:cs="宋体"/>
          <w:sz w:val="21"/>
          <w:szCs w:val="21"/>
        </w:rPr>
        <w:t>、</w:t>
      </w:r>
      <w:r>
        <w:rPr>
          <w:rFonts w:hint="eastAsia" w:ascii="宋体" w:hAnsi="宋体" w:cs="宋体"/>
          <w:sz w:val="21"/>
          <w:szCs w:val="21"/>
          <w:lang w:eastAsia="zh-CN"/>
        </w:rPr>
        <w:t>维保要求</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乙方每周派维保人员到</w:t>
      </w:r>
      <w:r>
        <w:rPr>
          <w:rFonts w:hint="eastAsia" w:ascii="宋体" w:hAnsi="宋体" w:eastAsia="宋体" w:cs="宋体"/>
          <w:sz w:val="21"/>
          <w:szCs w:val="21"/>
          <w:lang w:eastAsia="zh-CN"/>
        </w:rPr>
        <w:t>甲方</w:t>
      </w:r>
      <w:r>
        <w:rPr>
          <w:rFonts w:hint="eastAsia" w:ascii="宋体" w:hAnsi="宋体" w:eastAsia="宋体" w:cs="宋体"/>
          <w:sz w:val="21"/>
          <w:szCs w:val="21"/>
        </w:rPr>
        <w:t>消防</w:t>
      </w:r>
      <w:r>
        <w:rPr>
          <w:rFonts w:hint="eastAsia" w:ascii="宋体" w:hAnsi="宋体" w:eastAsia="宋体" w:cs="宋体"/>
          <w:sz w:val="21"/>
          <w:szCs w:val="21"/>
          <w:lang w:eastAsia="zh-CN"/>
        </w:rPr>
        <w:t>监控室</w:t>
      </w:r>
      <w:r>
        <w:rPr>
          <w:rFonts w:hint="eastAsia" w:ascii="宋体" w:hAnsi="宋体" w:eastAsia="宋体" w:cs="宋体"/>
          <w:sz w:val="21"/>
          <w:szCs w:val="21"/>
        </w:rPr>
        <w:t xml:space="preserve">直观检查消防和其他系统运行状态，会同值班人员了解系统运行情况，视各设备情况进行必要的养护，在无报警点、无故障的前提下办理系统运行正常确认手续。 </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乙方每月派维保人员到现场检查消防系统运行状态，并检查消防水压、做放水排气试验，会同</w:t>
      </w:r>
      <w:r>
        <w:rPr>
          <w:rFonts w:hint="eastAsia" w:ascii="宋体" w:hAnsi="宋体" w:cs="宋体"/>
          <w:sz w:val="21"/>
          <w:szCs w:val="21"/>
          <w:lang w:eastAsia="zh-CN"/>
        </w:rPr>
        <w:t>监控室</w:t>
      </w:r>
      <w:r>
        <w:rPr>
          <w:rFonts w:hint="eastAsia" w:ascii="宋体" w:hAnsi="宋体" w:eastAsia="宋体" w:cs="宋体"/>
          <w:sz w:val="21"/>
          <w:szCs w:val="21"/>
        </w:rPr>
        <w:t>值班人员了解系统运行情况，视各设备情况进行必要的养护</w:t>
      </w:r>
      <w:r>
        <w:rPr>
          <w:rFonts w:hint="eastAsia" w:ascii="宋体" w:hAnsi="宋体" w:eastAsia="宋体" w:cs="宋体"/>
          <w:sz w:val="21"/>
          <w:szCs w:val="21"/>
          <w:lang w:eastAsia="zh-CN"/>
        </w:rPr>
        <w:t>、紧定、润滑</w:t>
      </w:r>
      <w:r>
        <w:rPr>
          <w:rFonts w:hint="eastAsia" w:ascii="宋体" w:hAnsi="宋体" w:eastAsia="宋体" w:cs="宋体"/>
          <w:sz w:val="21"/>
          <w:szCs w:val="21"/>
        </w:rPr>
        <w:t>，并对</w:t>
      </w:r>
      <w:r>
        <w:rPr>
          <w:rFonts w:hint="eastAsia" w:ascii="宋体" w:hAnsi="宋体" w:cs="宋体"/>
          <w:sz w:val="21"/>
          <w:szCs w:val="21"/>
          <w:lang w:eastAsia="zh-CN"/>
        </w:rPr>
        <w:t>各</w:t>
      </w:r>
      <w:r>
        <w:rPr>
          <w:rFonts w:hint="eastAsia" w:ascii="宋体" w:hAnsi="宋体" w:eastAsia="宋体" w:cs="宋体"/>
          <w:sz w:val="21"/>
          <w:szCs w:val="21"/>
        </w:rPr>
        <w:t>系统进行部分抽查试验，每月要对下列各系统进行逐项检查，如实记录检查结果，发现故障应及时修复，保证消防设施的正常运行并记录故障修复的全过程。其内容如下：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color w:val="auto"/>
          <w:sz w:val="21"/>
          <w:szCs w:val="21"/>
        </w:rPr>
        <w:t>消防自动喷</w:t>
      </w:r>
      <w:r>
        <w:rPr>
          <w:rFonts w:hint="eastAsia" w:ascii="宋体" w:hAnsi="宋体" w:cs="宋体"/>
          <w:color w:val="auto"/>
          <w:sz w:val="21"/>
          <w:szCs w:val="21"/>
          <w:lang w:eastAsia="zh-CN"/>
        </w:rPr>
        <w:t>水灭火</w:t>
      </w:r>
      <w:r>
        <w:rPr>
          <w:rFonts w:hint="eastAsia" w:ascii="宋体" w:hAnsi="宋体" w:eastAsia="宋体" w:cs="宋体"/>
          <w:color w:val="auto"/>
          <w:sz w:val="21"/>
          <w:szCs w:val="21"/>
        </w:rPr>
        <w:t>系统</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a．管网末端排水试验</w:t>
      </w:r>
      <w:r>
        <w:rPr>
          <w:rFonts w:hint="eastAsia" w:ascii="宋体" w:hAnsi="宋体" w:cs="宋体"/>
          <w:sz w:val="21"/>
          <w:szCs w:val="21"/>
          <w:lang w:eastAsia="zh-CN"/>
        </w:rPr>
        <w:t>：每月测试</w:t>
      </w:r>
      <w:r>
        <w:rPr>
          <w:rFonts w:hint="eastAsia" w:ascii="宋体" w:hAnsi="宋体" w:cs="宋体"/>
          <w:sz w:val="21"/>
          <w:szCs w:val="21"/>
          <w:lang w:val="en-US" w:eastAsia="zh-CN"/>
        </w:rPr>
        <w:t>3个楼层，</w:t>
      </w:r>
      <w:r>
        <w:rPr>
          <w:rFonts w:hint="eastAsia" w:ascii="宋体" w:hAnsi="宋体" w:cs="宋体"/>
          <w:sz w:val="21"/>
          <w:szCs w:val="21"/>
          <w:lang w:eastAsia="zh-CN"/>
        </w:rPr>
        <w:t>共计</w:t>
      </w:r>
      <w:r>
        <w:rPr>
          <w:rFonts w:hint="eastAsia" w:ascii="宋体" w:hAnsi="宋体" w:cs="宋体"/>
          <w:sz w:val="21"/>
          <w:szCs w:val="21"/>
          <w:lang w:val="en-US" w:eastAsia="zh-CN"/>
        </w:rPr>
        <w:t>31个点位，保证每年各楼层均轮测到位。</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b．水泵启动：</w:t>
      </w:r>
      <w:r>
        <w:rPr>
          <w:rFonts w:hint="eastAsia" w:ascii="宋体" w:hAnsi="宋体" w:cs="宋体"/>
          <w:sz w:val="21"/>
          <w:szCs w:val="21"/>
          <w:lang w:eastAsia="zh-CN"/>
        </w:rPr>
        <w:t>每月测试起泵</w:t>
      </w:r>
      <w:r>
        <w:rPr>
          <w:rFonts w:hint="eastAsia" w:ascii="宋体" w:hAnsi="宋体" w:eastAsia="宋体" w:cs="宋体"/>
          <w:sz w:val="21"/>
          <w:szCs w:val="21"/>
        </w:rPr>
        <w:t>2台</w:t>
      </w:r>
      <w:r>
        <w:rPr>
          <w:rFonts w:hint="eastAsia" w:ascii="宋体" w:hAnsi="宋体" w:cs="宋体"/>
          <w:sz w:val="21"/>
          <w:szCs w:val="21"/>
          <w:lang w:eastAsia="zh-CN"/>
        </w:rPr>
        <w:t>，共计</w:t>
      </w:r>
      <w:r>
        <w:rPr>
          <w:rFonts w:hint="eastAsia" w:ascii="宋体" w:hAnsi="宋体" w:cs="宋体"/>
          <w:sz w:val="21"/>
          <w:szCs w:val="21"/>
          <w:lang w:val="en-US" w:eastAsia="zh-CN"/>
        </w:rPr>
        <w:t>2台。</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cs="宋体"/>
          <w:sz w:val="21"/>
          <w:szCs w:val="21"/>
          <w:lang w:eastAsia="zh-CN"/>
        </w:rPr>
        <w:t>应急照明系统</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每月</w:t>
      </w:r>
      <w:r>
        <w:rPr>
          <w:rFonts w:hint="eastAsia" w:ascii="宋体" w:hAnsi="宋体" w:eastAsia="宋体" w:cs="宋体"/>
          <w:sz w:val="21"/>
          <w:szCs w:val="21"/>
        </w:rPr>
        <w:t>任选</w:t>
      </w:r>
      <w:r>
        <w:rPr>
          <w:rFonts w:hint="eastAsia" w:ascii="宋体" w:hAnsi="宋体" w:cs="宋体"/>
          <w:sz w:val="21"/>
          <w:szCs w:val="21"/>
          <w:lang w:val="en-US" w:eastAsia="zh-CN"/>
        </w:rPr>
        <w:t>4个</w:t>
      </w:r>
      <w:r>
        <w:rPr>
          <w:rFonts w:hint="eastAsia" w:ascii="宋体" w:hAnsi="宋体" w:cs="宋体"/>
          <w:sz w:val="21"/>
          <w:szCs w:val="21"/>
          <w:lang w:eastAsia="zh-CN"/>
        </w:rPr>
        <w:t>楼层、</w:t>
      </w:r>
      <w:r>
        <w:rPr>
          <w:rFonts w:hint="eastAsia" w:ascii="宋体" w:hAnsi="宋体" w:eastAsia="宋体" w:cs="宋体"/>
          <w:sz w:val="21"/>
          <w:szCs w:val="21"/>
        </w:rPr>
        <w:t>验证其性能</w:t>
      </w:r>
      <w:r>
        <w:rPr>
          <w:rFonts w:hint="eastAsia" w:ascii="宋体" w:hAnsi="宋体" w:cs="宋体"/>
          <w:sz w:val="21"/>
          <w:szCs w:val="21"/>
          <w:lang w:eastAsia="zh-CN"/>
        </w:rPr>
        <w:t>，</w:t>
      </w:r>
      <w:r>
        <w:rPr>
          <w:rFonts w:hint="eastAsia" w:ascii="宋体" w:hAnsi="宋体" w:eastAsia="宋体" w:cs="宋体"/>
          <w:sz w:val="21"/>
          <w:szCs w:val="21"/>
        </w:rPr>
        <w:t>抽查点位由甲方确定</w:t>
      </w:r>
      <w:r>
        <w:rPr>
          <w:rFonts w:hint="eastAsia" w:ascii="宋体" w:hAnsi="宋体" w:cs="宋体"/>
          <w:sz w:val="21"/>
          <w:szCs w:val="21"/>
          <w:lang w:eastAsia="zh-CN"/>
        </w:rPr>
        <w:t>，共计</w:t>
      </w:r>
      <w:r>
        <w:rPr>
          <w:rFonts w:hint="eastAsia" w:ascii="宋体" w:hAnsi="宋体" w:cs="宋体"/>
          <w:sz w:val="21"/>
          <w:szCs w:val="21"/>
          <w:lang w:val="en-US" w:eastAsia="zh-CN"/>
        </w:rPr>
        <w:t>43楼层，保证每年各楼层均轮测到位</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正压送风及</w:t>
      </w:r>
      <w:r>
        <w:rPr>
          <w:rFonts w:hint="eastAsia" w:ascii="宋体" w:hAnsi="宋体" w:eastAsia="宋体" w:cs="宋体"/>
          <w:color w:val="auto"/>
          <w:sz w:val="21"/>
          <w:szCs w:val="21"/>
        </w:rPr>
        <w:t>防排烟系统</w:t>
      </w:r>
      <w:r>
        <w:rPr>
          <w:rFonts w:hint="eastAsia" w:ascii="宋体" w:hAnsi="宋体" w:cs="宋体"/>
          <w:color w:val="auto"/>
          <w:sz w:val="21"/>
          <w:szCs w:val="21"/>
          <w:lang w:eastAsia="zh-CN"/>
        </w:rPr>
        <w:t>（正压送风</w:t>
      </w:r>
      <w:r>
        <w:rPr>
          <w:rFonts w:hint="eastAsia" w:ascii="宋体" w:hAnsi="宋体" w:cs="宋体"/>
          <w:color w:val="auto"/>
          <w:sz w:val="21"/>
          <w:szCs w:val="21"/>
          <w:lang w:val="en-US" w:eastAsia="zh-CN"/>
        </w:rPr>
        <w:t>14台、排烟风机17台</w:t>
      </w:r>
      <w:r>
        <w:rPr>
          <w:rFonts w:hint="eastAsia" w:ascii="宋体" w:hAnsi="宋体" w:cs="宋体"/>
          <w:color w:val="auto"/>
          <w:sz w:val="21"/>
          <w:szCs w:val="21"/>
          <w:lang w:eastAsia="zh-CN"/>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rPr>
        <w:t>a．</w:t>
      </w:r>
      <w:r>
        <w:rPr>
          <w:rFonts w:hint="eastAsia" w:ascii="宋体" w:hAnsi="宋体" w:cs="宋体"/>
          <w:color w:val="auto"/>
          <w:sz w:val="21"/>
          <w:szCs w:val="21"/>
          <w:lang w:eastAsia="zh-CN"/>
        </w:rPr>
        <w:t>每月联动正压送风机和排烟风机各</w:t>
      </w:r>
      <w:r>
        <w:rPr>
          <w:rFonts w:hint="eastAsia" w:ascii="宋体" w:hAnsi="宋体" w:cs="宋体"/>
          <w:color w:val="auto"/>
          <w:sz w:val="21"/>
          <w:szCs w:val="21"/>
          <w:lang w:val="en-US" w:eastAsia="zh-CN"/>
        </w:rPr>
        <w:t>2台，全年轮测。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b．风机</w:t>
      </w:r>
      <w:r>
        <w:rPr>
          <w:rFonts w:hint="eastAsia" w:ascii="宋体" w:hAnsi="宋体" w:cs="宋体"/>
          <w:color w:val="auto"/>
          <w:sz w:val="21"/>
          <w:szCs w:val="21"/>
          <w:lang w:eastAsia="zh-CN"/>
        </w:rPr>
        <w:t>启动，</w:t>
      </w:r>
      <w:r>
        <w:rPr>
          <w:rFonts w:hint="eastAsia" w:ascii="宋体" w:hAnsi="宋体" w:eastAsia="宋体" w:cs="宋体"/>
          <w:color w:val="auto"/>
          <w:sz w:val="21"/>
          <w:szCs w:val="21"/>
        </w:rPr>
        <w:t>风阀</w:t>
      </w:r>
      <w:r>
        <w:rPr>
          <w:rFonts w:hint="eastAsia" w:ascii="宋体" w:hAnsi="宋体" w:cs="宋体"/>
          <w:color w:val="auto"/>
          <w:sz w:val="21"/>
          <w:szCs w:val="21"/>
          <w:lang w:eastAsia="zh-CN"/>
        </w:rPr>
        <w:t>每</w:t>
      </w:r>
      <w:r>
        <w:rPr>
          <w:rFonts w:hint="eastAsia" w:ascii="宋体" w:hAnsi="宋体" w:eastAsia="宋体" w:cs="宋体"/>
          <w:color w:val="auto"/>
          <w:sz w:val="21"/>
          <w:szCs w:val="21"/>
        </w:rPr>
        <w:t>季度加油</w:t>
      </w:r>
      <w:r>
        <w:rPr>
          <w:rFonts w:hint="eastAsia" w:ascii="宋体" w:hAnsi="宋体" w:cs="宋体"/>
          <w:color w:val="auto"/>
          <w:sz w:val="21"/>
          <w:szCs w:val="21"/>
          <w:lang w:eastAsia="zh-CN"/>
        </w:rPr>
        <w:t>润湿保养</w:t>
      </w:r>
      <w:r>
        <w:rPr>
          <w:rFonts w:hint="eastAsia" w:ascii="宋体" w:hAnsi="宋体" w:eastAsia="宋体" w:cs="宋体"/>
          <w:color w:val="auto"/>
          <w:sz w:val="21"/>
          <w:szCs w:val="21"/>
        </w:rPr>
        <w:t>一次，保证机件灵活可靠；</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cs="宋体"/>
          <w:color w:val="auto"/>
          <w:sz w:val="21"/>
          <w:szCs w:val="21"/>
          <w:lang w:eastAsia="zh-CN"/>
        </w:rPr>
        <w:t>每月</w:t>
      </w:r>
      <w:r>
        <w:rPr>
          <w:rFonts w:hint="eastAsia" w:ascii="宋体" w:hAnsi="宋体" w:eastAsia="宋体" w:cs="宋体"/>
          <w:color w:val="auto"/>
          <w:sz w:val="21"/>
          <w:szCs w:val="21"/>
        </w:rPr>
        <w:t>手动启动风机：l台</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消防警铃测试每月1次</w:t>
      </w:r>
      <w:r>
        <w:rPr>
          <w:rFonts w:hint="eastAsia" w:ascii="宋体" w:hAnsi="宋体" w:cs="宋体"/>
          <w:color w:val="auto"/>
          <w:sz w:val="21"/>
          <w:szCs w:val="21"/>
          <w:lang w:eastAsia="zh-CN"/>
        </w:rPr>
        <w:t>、每季清洗湿式报警阀组，共计</w:t>
      </w:r>
      <w:r>
        <w:rPr>
          <w:rFonts w:hint="eastAsia" w:ascii="宋体" w:hAnsi="宋体" w:cs="宋体"/>
          <w:color w:val="auto"/>
          <w:sz w:val="21"/>
          <w:szCs w:val="21"/>
          <w:lang w:val="en-US" w:eastAsia="zh-CN"/>
        </w:rPr>
        <w:t>8组，每月进行轮测。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室内外</w:t>
      </w:r>
      <w:r>
        <w:rPr>
          <w:rFonts w:hint="eastAsia" w:ascii="宋体" w:hAnsi="宋体" w:eastAsia="宋体" w:cs="宋体"/>
          <w:color w:val="auto"/>
          <w:sz w:val="21"/>
          <w:szCs w:val="21"/>
        </w:rPr>
        <w:t>消火栓系统：</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cs="宋体"/>
          <w:sz w:val="21"/>
          <w:szCs w:val="21"/>
          <w:lang w:eastAsia="zh-CN"/>
        </w:rPr>
        <w:t>室外消防栓每月开阀送水</w:t>
      </w:r>
      <w:r>
        <w:rPr>
          <w:rFonts w:hint="eastAsia" w:ascii="宋体" w:hAnsi="宋体" w:cs="宋体"/>
          <w:sz w:val="21"/>
          <w:szCs w:val="21"/>
          <w:lang w:val="en-US" w:eastAsia="zh-CN"/>
        </w:rPr>
        <w:t>1台、共计10台，水泵接合器每月测试2台，共计17台，全年轮测。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cs="宋体"/>
          <w:sz w:val="21"/>
          <w:szCs w:val="21"/>
          <w:lang w:eastAsia="zh-CN"/>
        </w:rPr>
        <w:t>各栋大楼楼顶每月测试水压</w:t>
      </w:r>
      <w:r>
        <w:rPr>
          <w:rFonts w:hint="eastAsia" w:ascii="宋体" w:hAnsi="宋体" w:cs="宋体"/>
          <w:sz w:val="21"/>
          <w:szCs w:val="21"/>
          <w:lang w:val="en-US" w:eastAsia="zh-CN"/>
        </w:rPr>
        <w:t>1次，</w:t>
      </w:r>
      <w:r>
        <w:rPr>
          <w:rFonts w:hint="eastAsia" w:ascii="宋体" w:hAnsi="宋体" w:cs="宋体"/>
          <w:sz w:val="21"/>
          <w:szCs w:val="21"/>
          <w:lang w:eastAsia="zh-CN"/>
        </w:rPr>
        <w:t>全年轮测。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自动报警系统：烟感清洗(</w:t>
      </w:r>
      <w:r>
        <w:rPr>
          <w:rFonts w:hint="eastAsia" w:ascii="宋体" w:hAnsi="宋体" w:cs="宋体"/>
          <w:sz w:val="21"/>
          <w:szCs w:val="21"/>
          <w:lang w:eastAsia="zh-CN"/>
        </w:rPr>
        <w:t>报警</w:t>
      </w:r>
      <w:r>
        <w:rPr>
          <w:rFonts w:hint="eastAsia" w:ascii="宋体" w:hAnsi="宋体" w:eastAsia="宋体" w:cs="宋体"/>
          <w:sz w:val="21"/>
          <w:szCs w:val="21"/>
        </w:rPr>
        <w:t>被污染或环境恶劣地方)；</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cs="宋体"/>
          <w:sz w:val="21"/>
          <w:szCs w:val="21"/>
          <w:lang w:eastAsia="zh-CN"/>
        </w:rPr>
        <w:t>每月</w:t>
      </w:r>
      <w:r>
        <w:rPr>
          <w:rFonts w:hint="eastAsia" w:ascii="宋体" w:hAnsi="宋体" w:eastAsia="宋体" w:cs="宋体"/>
          <w:sz w:val="21"/>
          <w:szCs w:val="21"/>
        </w:rPr>
        <w:t>抽查</w:t>
      </w:r>
      <w:r>
        <w:rPr>
          <w:rFonts w:hint="eastAsia" w:ascii="宋体" w:hAnsi="宋体" w:cs="宋体"/>
          <w:sz w:val="21"/>
          <w:szCs w:val="21"/>
          <w:lang w:val="en-US" w:eastAsia="zh-CN"/>
        </w:rPr>
        <w:t>2楼层</w:t>
      </w:r>
      <w:r>
        <w:rPr>
          <w:rFonts w:hint="eastAsia" w:ascii="宋体" w:hAnsi="宋体" w:eastAsia="宋体" w:cs="宋体"/>
          <w:sz w:val="21"/>
          <w:szCs w:val="21"/>
        </w:rPr>
        <w:t>烟感探测器</w:t>
      </w:r>
      <w:r>
        <w:rPr>
          <w:rFonts w:hint="eastAsia" w:ascii="宋体" w:hAnsi="宋体" w:cs="宋体"/>
          <w:sz w:val="21"/>
          <w:szCs w:val="21"/>
          <w:lang w:eastAsia="zh-CN"/>
        </w:rPr>
        <w:t>各</w:t>
      </w:r>
      <w:r>
        <w:rPr>
          <w:rFonts w:hint="eastAsia" w:ascii="宋体" w:hAnsi="宋体" w:cs="宋体"/>
          <w:sz w:val="21"/>
          <w:szCs w:val="21"/>
          <w:lang w:val="en-US" w:eastAsia="zh-CN"/>
        </w:rPr>
        <w:t>3个点位进行联动</w:t>
      </w:r>
      <w:r>
        <w:rPr>
          <w:rFonts w:hint="eastAsia" w:ascii="宋体" w:hAnsi="宋体" w:eastAsia="宋体" w:cs="宋体"/>
          <w:sz w:val="21"/>
          <w:szCs w:val="21"/>
        </w:rPr>
        <w:t>，验证其报警性能，抽查点位由甲方确定</w:t>
      </w:r>
      <w:r>
        <w:rPr>
          <w:rFonts w:hint="eastAsia" w:ascii="宋体" w:hAnsi="宋体" w:cs="宋体"/>
          <w:sz w:val="21"/>
          <w:szCs w:val="21"/>
          <w:lang w:eastAsia="zh-CN"/>
        </w:rPr>
        <w:t>。全年各楼层进行轮测。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每月</w:t>
      </w:r>
      <w:r>
        <w:rPr>
          <w:rFonts w:hint="eastAsia" w:ascii="宋体" w:hAnsi="宋体" w:eastAsia="宋体" w:cs="宋体"/>
          <w:sz w:val="21"/>
          <w:szCs w:val="21"/>
        </w:rPr>
        <w:t>抽查</w:t>
      </w:r>
      <w:r>
        <w:rPr>
          <w:rFonts w:hint="eastAsia" w:ascii="宋体" w:hAnsi="宋体" w:cs="宋体"/>
          <w:sz w:val="21"/>
          <w:szCs w:val="21"/>
          <w:lang w:val="en-US" w:eastAsia="zh-CN"/>
        </w:rPr>
        <w:t>2楼层</w:t>
      </w:r>
      <w:r>
        <w:rPr>
          <w:rFonts w:hint="eastAsia" w:ascii="宋体" w:hAnsi="宋体" w:eastAsia="宋体" w:cs="宋体"/>
          <w:sz w:val="21"/>
          <w:szCs w:val="21"/>
        </w:rPr>
        <w:t>抽查温感探测器</w:t>
      </w:r>
      <w:r>
        <w:rPr>
          <w:rFonts w:hint="eastAsia" w:ascii="宋体" w:hAnsi="宋体" w:cs="宋体"/>
          <w:sz w:val="21"/>
          <w:szCs w:val="21"/>
          <w:lang w:val="en-US" w:eastAsia="zh-CN"/>
        </w:rPr>
        <w:t>2个</w:t>
      </w:r>
      <w:r>
        <w:rPr>
          <w:rFonts w:hint="eastAsia" w:ascii="宋体" w:hAnsi="宋体" w:eastAsia="宋体" w:cs="宋体"/>
          <w:sz w:val="21"/>
          <w:szCs w:val="21"/>
        </w:rPr>
        <w:t>，验证其报警性能，抽查点位由甲方确定</w:t>
      </w:r>
      <w:r>
        <w:rPr>
          <w:rFonts w:hint="eastAsia" w:ascii="宋体" w:hAnsi="宋体" w:cs="宋体"/>
          <w:sz w:val="21"/>
          <w:szCs w:val="21"/>
          <w:lang w:eastAsia="zh-CN"/>
        </w:rPr>
        <w:t>。全年各楼层进行轮测。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每月</w:t>
      </w:r>
      <w:r>
        <w:rPr>
          <w:rFonts w:hint="eastAsia" w:ascii="宋体" w:hAnsi="宋体" w:eastAsia="宋体" w:cs="宋体"/>
          <w:sz w:val="21"/>
          <w:szCs w:val="21"/>
        </w:rPr>
        <w:t>任选</w:t>
      </w:r>
      <w:r>
        <w:rPr>
          <w:rFonts w:hint="eastAsia" w:ascii="宋体" w:hAnsi="宋体" w:cs="宋体"/>
          <w:sz w:val="21"/>
          <w:szCs w:val="21"/>
          <w:lang w:eastAsia="zh-CN"/>
        </w:rPr>
        <w:t>各楼层</w:t>
      </w:r>
      <w:r>
        <w:rPr>
          <w:rFonts w:hint="eastAsia" w:ascii="宋体" w:hAnsi="宋体" w:cs="宋体"/>
          <w:sz w:val="21"/>
          <w:szCs w:val="21"/>
          <w:lang w:val="en-US" w:eastAsia="zh-CN"/>
        </w:rPr>
        <w:t>1</w:t>
      </w:r>
      <w:r>
        <w:rPr>
          <w:rFonts w:hint="eastAsia" w:ascii="宋体" w:hAnsi="宋体" w:eastAsia="宋体" w:cs="宋体"/>
          <w:sz w:val="21"/>
          <w:szCs w:val="21"/>
        </w:rPr>
        <w:t>处手动报警按钮，验证其报警性能</w:t>
      </w:r>
      <w:r>
        <w:rPr>
          <w:rFonts w:hint="eastAsia" w:ascii="宋体" w:hAnsi="宋体" w:cs="宋体"/>
          <w:sz w:val="21"/>
          <w:szCs w:val="21"/>
          <w:lang w:eastAsia="zh-CN"/>
        </w:rPr>
        <w:t>，全年各楼层进行轮测。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每月</w:t>
      </w:r>
      <w:r>
        <w:rPr>
          <w:rFonts w:hint="eastAsia" w:ascii="宋体" w:hAnsi="宋体" w:eastAsia="宋体" w:cs="宋体"/>
          <w:sz w:val="21"/>
          <w:szCs w:val="21"/>
        </w:rPr>
        <w:t>检查报警控制器自检、消音、复位等功能</w:t>
      </w:r>
      <w:r>
        <w:rPr>
          <w:rFonts w:hint="eastAsia" w:ascii="宋体" w:hAnsi="宋体" w:cs="宋体"/>
          <w:sz w:val="21"/>
          <w:szCs w:val="21"/>
          <w:lang w:eastAsia="zh-CN"/>
        </w:rPr>
        <w:t>，保证正常监视工作</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cs="宋体"/>
          <w:sz w:val="21"/>
          <w:szCs w:val="21"/>
          <w:lang w:eastAsia="zh-CN"/>
        </w:rPr>
        <w:t>每季度</w:t>
      </w:r>
      <w:r>
        <w:rPr>
          <w:rFonts w:hint="eastAsia" w:ascii="宋体" w:hAnsi="宋体" w:eastAsia="宋体" w:cs="宋体"/>
          <w:sz w:val="21"/>
          <w:szCs w:val="21"/>
        </w:rPr>
        <w:t>主电源、各用电源切换检查：</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w:t>
      </w:r>
      <w:r>
        <w:rPr>
          <w:rFonts w:hint="eastAsia" w:ascii="宋体" w:hAnsi="宋体" w:cs="宋体"/>
          <w:sz w:val="21"/>
          <w:szCs w:val="21"/>
          <w:lang w:eastAsia="zh-CN"/>
        </w:rPr>
        <w:t>每季度</w:t>
      </w:r>
      <w:r>
        <w:rPr>
          <w:rFonts w:hint="eastAsia" w:ascii="宋体" w:hAnsi="宋体" w:eastAsia="宋体" w:cs="宋体"/>
          <w:sz w:val="21"/>
          <w:szCs w:val="21"/>
        </w:rPr>
        <w:t>警铃系统检查</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自动报警</w:t>
      </w:r>
      <w:r>
        <w:rPr>
          <w:rFonts w:hint="eastAsia" w:ascii="宋体" w:hAnsi="宋体" w:eastAsia="宋体" w:cs="宋体"/>
          <w:sz w:val="21"/>
          <w:szCs w:val="21"/>
        </w:rPr>
        <w:t xml:space="preserve">联动系统； </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cs="宋体"/>
          <w:sz w:val="21"/>
          <w:szCs w:val="21"/>
          <w:lang w:eastAsia="zh-CN"/>
        </w:rPr>
        <w:t>每季度对一栋大楼所有消防</w:t>
      </w:r>
      <w:r>
        <w:rPr>
          <w:rFonts w:hint="eastAsia" w:ascii="宋体" w:hAnsi="宋体" w:eastAsia="宋体" w:cs="宋体"/>
          <w:sz w:val="21"/>
          <w:szCs w:val="21"/>
        </w:rPr>
        <w:t>电梯</w:t>
      </w:r>
      <w:r>
        <w:rPr>
          <w:rFonts w:hint="eastAsia" w:ascii="宋体" w:hAnsi="宋体" w:cs="宋体"/>
          <w:sz w:val="21"/>
          <w:szCs w:val="21"/>
          <w:lang w:eastAsia="zh-CN"/>
        </w:rPr>
        <w:t>进行</w:t>
      </w:r>
      <w:r>
        <w:rPr>
          <w:rFonts w:hint="eastAsia" w:ascii="宋体" w:hAnsi="宋体" w:eastAsia="宋体" w:cs="宋体"/>
          <w:sz w:val="21"/>
          <w:szCs w:val="21"/>
        </w:rPr>
        <w:t>迫降性能检测</w:t>
      </w:r>
      <w:r>
        <w:rPr>
          <w:rFonts w:hint="eastAsia" w:ascii="宋体" w:hAnsi="宋体" w:cs="宋体"/>
          <w:sz w:val="21"/>
          <w:szCs w:val="21"/>
          <w:lang w:eastAsia="zh-CN"/>
        </w:rPr>
        <w:t>，共计</w:t>
      </w:r>
      <w:r>
        <w:rPr>
          <w:rFonts w:hint="eastAsia" w:ascii="宋体" w:hAnsi="宋体" w:cs="宋体"/>
          <w:sz w:val="21"/>
          <w:szCs w:val="21"/>
          <w:lang w:val="en-US" w:eastAsia="zh-CN"/>
        </w:rPr>
        <w:t>3栋。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每月至少对</w:t>
      </w:r>
      <w:r>
        <w:rPr>
          <w:rFonts w:hint="eastAsia" w:ascii="宋体" w:hAnsi="宋体" w:eastAsia="宋体" w:cs="宋体"/>
          <w:sz w:val="21"/>
          <w:szCs w:val="21"/>
        </w:rPr>
        <w:t>广播系统</w:t>
      </w:r>
      <w:r>
        <w:rPr>
          <w:rFonts w:hint="eastAsia" w:ascii="宋体" w:hAnsi="宋体" w:cs="宋体"/>
          <w:sz w:val="21"/>
          <w:szCs w:val="21"/>
          <w:lang w:val="en-US" w:eastAsia="zh-CN"/>
        </w:rPr>
        <w:t>3层以上</w:t>
      </w:r>
      <w:r>
        <w:rPr>
          <w:rFonts w:hint="eastAsia" w:ascii="宋体" w:hAnsi="宋体" w:eastAsia="宋体" w:cs="宋体"/>
          <w:sz w:val="21"/>
          <w:szCs w:val="21"/>
        </w:rPr>
        <w:t>检测；</w:t>
      </w:r>
      <w:r>
        <w:rPr>
          <w:rFonts w:hint="eastAsia" w:ascii="宋体" w:hAnsi="宋体" w:cs="宋体"/>
          <w:sz w:val="21"/>
          <w:szCs w:val="21"/>
          <w:lang w:eastAsia="zh-CN"/>
        </w:rPr>
        <w:t>共计</w:t>
      </w:r>
      <w:r>
        <w:rPr>
          <w:rFonts w:hint="eastAsia" w:ascii="宋体" w:hAnsi="宋体" w:cs="宋体"/>
          <w:sz w:val="21"/>
          <w:szCs w:val="21"/>
          <w:lang w:val="en-US" w:eastAsia="zh-CN"/>
        </w:rPr>
        <w:t>43楼层</w:t>
      </w:r>
      <w:r>
        <w:rPr>
          <w:rFonts w:hint="eastAsia" w:ascii="宋体" w:hAnsi="宋体" w:eastAsia="宋体" w:cs="宋体"/>
          <w:sz w:val="21"/>
          <w:szCs w:val="21"/>
        </w:rPr>
        <w:t>(由甲方确定抽点)</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cs="宋体"/>
          <w:color w:val="FF0000"/>
          <w:sz w:val="21"/>
          <w:szCs w:val="21"/>
          <w:lang w:val="en-US" w:eastAsia="zh-CN"/>
        </w:rPr>
      </w:pPr>
      <w:r>
        <w:rPr>
          <w:rFonts w:hint="eastAsia" w:ascii="宋体" w:hAnsi="宋体" w:eastAsia="宋体" w:cs="宋体"/>
          <w:sz w:val="21"/>
          <w:szCs w:val="21"/>
        </w:rPr>
        <w:t>c．</w:t>
      </w:r>
      <w:r>
        <w:rPr>
          <w:rFonts w:hint="eastAsia" w:ascii="宋体" w:hAnsi="宋体" w:cs="宋体"/>
          <w:sz w:val="21"/>
          <w:szCs w:val="21"/>
          <w:lang w:eastAsia="zh-CN"/>
        </w:rPr>
        <w:t>每月对</w:t>
      </w:r>
      <w:r>
        <w:rPr>
          <w:rFonts w:hint="eastAsia" w:ascii="宋体" w:hAnsi="宋体" w:eastAsia="宋体" w:cs="宋体"/>
          <w:sz w:val="21"/>
          <w:szCs w:val="21"/>
        </w:rPr>
        <w:t>消防电话</w:t>
      </w:r>
      <w:r>
        <w:rPr>
          <w:rFonts w:hint="eastAsia" w:ascii="宋体" w:hAnsi="宋体" w:cs="宋体"/>
          <w:sz w:val="21"/>
          <w:szCs w:val="21"/>
          <w:lang w:eastAsia="zh-CN"/>
        </w:rPr>
        <w:t>对讲</w:t>
      </w:r>
      <w:r>
        <w:rPr>
          <w:rFonts w:hint="eastAsia" w:ascii="宋体" w:hAnsi="宋体" w:eastAsia="宋体" w:cs="宋体"/>
          <w:sz w:val="21"/>
          <w:szCs w:val="21"/>
        </w:rPr>
        <w:t>通话试验</w:t>
      </w:r>
      <w:r>
        <w:rPr>
          <w:rFonts w:hint="eastAsia" w:ascii="宋体" w:hAnsi="宋体" w:cs="宋体"/>
          <w:sz w:val="21"/>
          <w:szCs w:val="21"/>
          <w:lang w:eastAsia="zh-CN"/>
        </w:rPr>
        <w:t>各</w:t>
      </w:r>
      <w:r>
        <w:rPr>
          <w:rFonts w:hint="eastAsia" w:ascii="宋体" w:hAnsi="宋体" w:cs="宋体"/>
          <w:sz w:val="21"/>
          <w:szCs w:val="21"/>
          <w:lang w:val="en-US" w:eastAsia="zh-CN"/>
        </w:rPr>
        <w:t>3</w:t>
      </w:r>
      <w:r>
        <w:rPr>
          <w:rFonts w:hint="eastAsia" w:ascii="宋体" w:hAnsi="宋体" w:cs="宋体"/>
          <w:sz w:val="21"/>
          <w:szCs w:val="21"/>
          <w:lang w:eastAsia="zh-CN"/>
        </w:rPr>
        <w:t>部</w:t>
      </w:r>
      <w:r>
        <w:rPr>
          <w:rFonts w:hint="eastAsia" w:ascii="宋体" w:hAnsi="宋体" w:cs="宋体"/>
          <w:color w:val="auto"/>
          <w:sz w:val="21"/>
          <w:szCs w:val="21"/>
          <w:lang w:eastAsia="zh-CN"/>
        </w:rPr>
        <w:t>，共计</w:t>
      </w:r>
      <w:r>
        <w:rPr>
          <w:rFonts w:hint="eastAsia" w:ascii="宋体" w:hAnsi="宋体" w:cs="宋体"/>
          <w:color w:val="auto"/>
          <w:sz w:val="21"/>
          <w:szCs w:val="21"/>
          <w:lang w:val="en-US" w:eastAsia="zh-CN"/>
        </w:rPr>
        <w:t>30部，全年</w:t>
      </w:r>
      <w:r>
        <w:rPr>
          <w:rFonts w:hint="eastAsia" w:ascii="宋体" w:hAnsi="宋体" w:cs="宋体"/>
          <w:sz w:val="21"/>
          <w:szCs w:val="21"/>
          <w:lang w:val="en-US" w:eastAsia="zh-CN"/>
        </w:rPr>
        <w:t>轮测。</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每月</w:t>
      </w:r>
      <w:r>
        <w:rPr>
          <w:rFonts w:hint="eastAsia" w:ascii="宋体" w:hAnsi="宋体" w:eastAsia="宋体" w:cs="宋体"/>
          <w:sz w:val="21"/>
          <w:szCs w:val="21"/>
        </w:rPr>
        <w:t>模拟测试气</w:t>
      </w:r>
      <w:r>
        <w:rPr>
          <w:rFonts w:hint="eastAsia" w:ascii="宋体" w:hAnsi="宋体" w:cs="宋体"/>
          <w:sz w:val="21"/>
          <w:szCs w:val="21"/>
          <w:lang w:eastAsia="zh-CN"/>
        </w:rPr>
        <w:t>体</w:t>
      </w:r>
      <w:r>
        <w:rPr>
          <w:rFonts w:hint="eastAsia" w:ascii="宋体" w:hAnsi="宋体" w:eastAsia="宋体" w:cs="宋体"/>
          <w:sz w:val="21"/>
          <w:szCs w:val="21"/>
        </w:rPr>
        <w:t>灭火系统检查</w:t>
      </w:r>
      <w:r>
        <w:rPr>
          <w:rFonts w:hint="eastAsia" w:ascii="宋体" w:hAnsi="宋体" w:cs="宋体"/>
          <w:sz w:val="21"/>
          <w:szCs w:val="21"/>
          <w:lang w:val="en-US" w:eastAsia="zh-CN"/>
        </w:rPr>
        <w:t>1套，共计8套，全年轮测</w:t>
      </w:r>
      <w:r>
        <w:rPr>
          <w:rFonts w:hint="eastAsia" w:ascii="宋体" w:hAnsi="宋体" w:eastAsia="宋体" w:cs="宋体"/>
          <w:sz w:val="21"/>
          <w:szCs w:val="21"/>
        </w:rPr>
        <w:t>。</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月度</w:t>
      </w:r>
      <w:r>
        <w:rPr>
          <w:rFonts w:hint="eastAsia" w:ascii="宋体" w:hAnsi="宋体" w:cs="宋体"/>
          <w:sz w:val="21"/>
          <w:szCs w:val="21"/>
          <w:lang w:eastAsia="zh-CN"/>
        </w:rPr>
        <w:t>检查维保</w:t>
      </w:r>
      <w:r>
        <w:rPr>
          <w:rFonts w:hint="eastAsia" w:ascii="宋体" w:hAnsi="宋体" w:eastAsia="宋体" w:cs="宋体"/>
          <w:sz w:val="21"/>
          <w:szCs w:val="21"/>
        </w:rPr>
        <w:t>记录必须由甲方</w:t>
      </w:r>
      <w:r>
        <w:rPr>
          <w:rFonts w:hint="eastAsia" w:ascii="宋体" w:hAnsi="宋体" w:cs="宋体"/>
          <w:sz w:val="21"/>
          <w:szCs w:val="21"/>
          <w:lang w:eastAsia="zh-CN"/>
        </w:rPr>
        <w:t>管理人员和</w:t>
      </w:r>
      <w:r>
        <w:rPr>
          <w:rFonts w:hint="eastAsia" w:ascii="宋体" w:hAnsi="宋体" w:eastAsia="宋体" w:cs="宋体"/>
          <w:sz w:val="21"/>
          <w:szCs w:val="21"/>
        </w:rPr>
        <w:t>参加维修保养双方人员签字。月度检查结果和处理意见一式二份，由双方代表签字后各执一份。</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乙方每半年将消防设施维修保养的情况和检查结果，以书面形式向甲方报告，其内容按月度项目进行，另包括：水枪喷水试验；分高、中区各出一支水枪做联动试验。</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a．各维护系统的运转情况；</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每月、每季度</w:t>
      </w:r>
      <w:r>
        <w:rPr>
          <w:rFonts w:hint="eastAsia" w:ascii="宋体" w:hAnsi="宋体" w:eastAsia="宋体" w:cs="宋体"/>
          <w:sz w:val="21"/>
          <w:szCs w:val="21"/>
        </w:rPr>
        <w:t>维修保养和检查记录；</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c．各维护系统稳定性和可靠性的分析；</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d．保证各维护设施正常运转的建议：</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乙方应按保养细则做好维修保养记录，每月向甲方提供</w:t>
      </w:r>
      <w:r>
        <w:rPr>
          <w:rFonts w:hint="eastAsia" w:ascii="宋体" w:hAnsi="宋体" w:cs="宋体"/>
          <w:sz w:val="21"/>
          <w:szCs w:val="21"/>
          <w:lang w:eastAsia="zh-CN"/>
        </w:rPr>
        <w:t>维修保养</w:t>
      </w:r>
      <w:r>
        <w:rPr>
          <w:rFonts w:hint="eastAsia" w:ascii="宋体" w:hAnsi="宋体" w:eastAsia="宋体" w:cs="宋体"/>
          <w:sz w:val="21"/>
          <w:szCs w:val="21"/>
        </w:rPr>
        <w:t>书面报告。每</w:t>
      </w:r>
      <w:r>
        <w:rPr>
          <w:rFonts w:hint="eastAsia" w:ascii="宋体" w:hAnsi="宋体" w:cs="宋体"/>
          <w:sz w:val="21"/>
          <w:szCs w:val="21"/>
          <w:lang w:eastAsia="zh-CN"/>
        </w:rPr>
        <w:t>半年</w:t>
      </w:r>
      <w:r>
        <w:rPr>
          <w:rFonts w:hint="eastAsia" w:ascii="宋体" w:hAnsi="宋体" w:eastAsia="宋体" w:cs="宋体"/>
          <w:sz w:val="21"/>
          <w:szCs w:val="21"/>
        </w:rPr>
        <w:t>由乙方质量部门抽测设备安全参数，并向甲方提供书面报告。</w:t>
      </w:r>
    </w:p>
    <w:p>
      <w:pPr>
        <w:pStyle w:val="14"/>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维修保养期为</w:t>
      </w:r>
      <w:r>
        <w:rPr>
          <w:rFonts w:hint="eastAsia" w:ascii="宋体" w:hAnsi="宋体" w:cs="宋体"/>
          <w:sz w:val="21"/>
          <w:szCs w:val="21"/>
          <w:lang w:eastAsia="zh-CN"/>
        </w:rPr>
        <w:t>三</w:t>
      </w:r>
      <w:r>
        <w:rPr>
          <w:rFonts w:hint="eastAsia" w:ascii="宋体" w:hAnsi="宋体" w:eastAsia="宋体" w:cs="宋体"/>
          <w:color w:val="auto"/>
          <w:sz w:val="21"/>
          <w:szCs w:val="21"/>
        </w:rPr>
        <w:t>年，</w:t>
      </w:r>
      <w:r>
        <w:rPr>
          <w:rFonts w:hint="eastAsia" w:ascii="宋体" w:hAnsi="宋体" w:cs="宋体"/>
          <w:color w:val="auto"/>
          <w:sz w:val="21"/>
          <w:szCs w:val="21"/>
          <w:lang w:eastAsia="zh-CN"/>
        </w:rPr>
        <w:t>每</w:t>
      </w:r>
      <w:r>
        <w:rPr>
          <w:rFonts w:hint="eastAsia" w:ascii="宋体" w:hAnsi="宋体" w:cs="宋体"/>
          <w:color w:val="auto"/>
          <w:sz w:val="21"/>
          <w:szCs w:val="21"/>
          <w:lang w:val="en-US" w:eastAsia="zh-CN"/>
        </w:rPr>
        <w:t>年度</w:t>
      </w:r>
      <w:r>
        <w:rPr>
          <w:rFonts w:hint="eastAsia" w:ascii="宋体" w:hAnsi="宋体" w:eastAsia="宋体" w:cs="宋体"/>
          <w:color w:val="auto"/>
          <w:sz w:val="21"/>
          <w:szCs w:val="21"/>
        </w:rPr>
        <w:t>期满在第四季度最后一个月对所保养的设备进行一次全面维修、保养及检测</w:t>
      </w:r>
      <w:r>
        <w:rPr>
          <w:rFonts w:hint="eastAsia" w:ascii="宋体" w:hAnsi="宋体" w:cs="宋体"/>
          <w:color w:val="auto"/>
          <w:sz w:val="21"/>
          <w:szCs w:val="21"/>
          <w:lang w:eastAsia="zh-CN"/>
        </w:rPr>
        <w:t>、联动并</w:t>
      </w:r>
      <w:r>
        <w:rPr>
          <w:rFonts w:hint="eastAsia" w:ascii="宋体" w:hAnsi="宋体" w:eastAsia="宋体" w:cs="宋体"/>
          <w:color w:val="auto"/>
          <w:sz w:val="21"/>
          <w:szCs w:val="21"/>
        </w:rPr>
        <w:t>做出设备检测报告</w:t>
      </w:r>
      <w:r>
        <w:rPr>
          <w:rFonts w:hint="eastAsia" w:ascii="宋体" w:hAnsi="宋体" w:eastAsia="宋体" w:cs="宋体"/>
          <w:sz w:val="21"/>
          <w:szCs w:val="21"/>
        </w:rPr>
        <w:t>，提供全年消防系统运行报告，并经甲方作全面考评会同签字确认。</w:t>
      </w:r>
    </w:p>
    <w:p>
      <w:pPr>
        <w:jc w:val="both"/>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pStyle w:val="2"/>
        <w:outlineLvl w:val="9"/>
        <w:rPr>
          <w:rFonts w:hint="eastAsia" w:ascii="宋体" w:hAnsi="宋体" w:eastAsia="宋体" w:cs="宋体"/>
          <w:color w:val="auto"/>
          <w:sz w:val="24"/>
          <w:szCs w:val="24"/>
          <w:highlight w:val="none"/>
          <w:u w:val="none"/>
        </w:rPr>
      </w:pPr>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万元/年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服务期</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3年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2"/>
        <w:rPr>
          <w:rFonts w:hint="eastAsia"/>
          <w:bCs/>
          <w:sz w:val="32"/>
          <w:szCs w:val="32"/>
          <w:lang w:eastAsia="zh-CN"/>
        </w:rPr>
      </w:pPr>
    </w:p>
    <w:p>
      <w:pPr>
        <w:rPr>
          <w:rFonts w:hint="eastAsia"/>
          <w:lang w:eastAsia="zh-CN"/>
        </w:rPr>
      </w:pPr>
    </w:p>
    <w:p>
      <w:pPr>
        <w:pStyle w:val="2"/>
        <w:rPr>
          <w:rFonts w:hint="eastAsia"/>
          <w:bCs/>
          <w:sz w:val="32"/>
          <w:szCs w:val="32"/>
          <w:lang w:eastAsia="zh-CN"/>
        </w:rPr>
      </w:pPr>
    </w:p>
    <w:p>
      <w:pPr>
        <w:rPr>
          <w:rFonts w:hint="eastAsia"/>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1A4BB671"/>
    <w:multiLevelType w:val="singleLevel"/>
    <w:tmpl w:val="1A4BB671"/>
    <w:lvl w:ilvl="0" w:tentative="0">
      <w:start w:val="3"/>
      <w:numFmt w:val="chineseCounting"/>
      <w:suff w:val="space"/>
      <w:lvlText w:val="第%1部分"/>
      <w:lvlJc w:val="left"/>
      <w:pPr>
        <w:ind w:left="3103" w:leftChars="0" w:firstLine="0" w:firstLineChars="0"/>
      </w:pPr>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5A149AB"/>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4A6088D"/>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1843F2"/>
    <w:rsid w:val="3F7A4E40"/>
    <w:rsid w:val="3FBC76BA"/>
    <w:rsid w:val="3FC17BA4"/>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04D62"/>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503BE"/>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2C4C94"/>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 w:type="paragraph" w:customStyle="1" w:styleId="14">
    <w:name w:val="p0"/>
    <w:basedOn w:val="1"/>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4254</Words>
  <Characters>4369</Characters>
  <Lines>0</Lines>
  <Paragraphs>0</Paragraphs>
  <TotalTime>18</TotalTime>
  <ScaleCrop>false</ScaleCrop>
  <LinksUpToDate>false</LinksUpToDate>
  <CharactersWithSpaces>5256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2023-03-14T01:06:00Z</cp:lastPrinted>
  <dcterms:modified xsi:type="dcterms:W3CDTF">2023-04-21T01:51:36Z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5624C7E5B4D04561B3944CD171F9B77D</vt:lpwstr>
  </property>
</Properties>
</file>